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43" w:rsidRDefault="00D20552" w:rsidP="00650C00">
      <w:pPr>
        <w:jc w:val="center"/>
        <w:rPr>
          <w:rFonts w:ascii="Calibri" w:hAnsi="Calibri"/>
          <w:sz w:val="32"/>
          <w:szCs w:val="32"/>
        </w:rPr>
      </w:pPr>
      <w:r>
        <w:rPr>
          <w:rFonts w:ascii="Calibri" w:hAnsi="Calibri"/>
          <w:noProof/>
          <w:sz w:val="32"/>
          <w:szCs w:val="32"/>
        </w:rPr>
        <w:drawing>
          <wp:inline distT="0" distB="0" distL="0" distR="0">
            <wp:extent cx="1638300" cy="952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52500"/>
                    </a:xfrm>
                    <a:prstGeom prst="rect">
                      <a:avLst/>
                    </a:prstGeom>
                    <a:noFill/>
                    <a:ln>
                      <a:noFill/>
                    </a:ln>
                  </pic:spPr>
                </pic:pic>
              </a:graphicData>
            </a:graphic>
          </wp:inline>
        </w:drawing>
      </w:r>
      <w:r w:rsidR="00040387">
        <w:rPr>
          <w:rFonts w:ascii="Calibri" w:hAnsi="Calibri"/>
          <w:sz w:val="32"/>
          <w:szCs w:val="32"/>
        </w:rPr>
        <w:t xml:space="preserve">                             </w:t>
      </w:r>
      <w:r w:rsidR="00040387">
        <w:rPr>
          <w:rFonts w:ascii="Calibri" w:hAnsi="Calibri"/>
          <w:noProof/>
          <w:sz w:val="32"/>
          <w:szCs w:val="32"/>
        </w:rPr>
        <w:drawing>
          <wp:inline distT="0" distB="0" distL="0" distR="0">
            <wp:extent cx="3119146" cy="616594"/>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3119146" cy="616594"/>
                    </a:xfrm>
                    <a:prstGeom prst="rect">
                      <a:avLst/>
                    </a:prstGeom>
                  </pic:spPr>
                </pic:pic>
              </a:graphicData>
            </a:graphic>
          </wp:inline>
        </w:drawing>
      </w:r>
    </w:p>
    <w:p w:rsidR="00BF7E5F" w:rsidRDefault="00BF7E5F" w:rsidP="00F72567">
      <w:pPr>
        <w:pStyle w:val="Paragrafoelenco"/>
        <w:ind w:left="0"/>
        <w:rPr>
          <w:rFonts w:ascii="Calibri" w:hAnsi="Calibri"/>
        </w:rPr>
      </w:pPr>
    </w:p>
    <w:p w:rsidR="00CF1D43" w:rsidRPr="00DE7B70" w:rsidRDefault="00CF1D43" w:rsidP="00F72567">
      <w:pPr>
        <w:pStyle w:val="Paragrafoelenco"/>
        <w:ind w:left="0"/>
        <w:rPr>
          <w:rFonts w:ascii="Calibri" w:hAnsi="Calibri"/>
        </w:rPr>
      </w:pPr>
    </w:p>
    <w:p w:rsidR="00CF1D43" w:rsidRDefault="00CF1D43" w:rsidP="00F72567">
      <w:pPr>
        <w:pStyle w:val="Paragrafoelenco"/>
        <w:ind w:left="4956"/>
        <w:rPr>
          <w:b/>
        </w:rPr>
      </w:pPr>
      <w:r w:rsidRPr="002107C7">
        <w:rPr>
          <w:b/>
        </w:rPr>
        <w:t>Spett.le</w:t>
      </w:r>
      <w:r>
        <w:rPr>
          <w:b/>
        </w:rPr>
        <w:t xml:space="preserve"> </w:t>
      </w:r>
    </w:p>
    <w:p w:rsidR="00CF1D43" w:rsidRPr="00F85DCD" w:rsidRDefault="00CF1D43" w:rsidP="00F72567">
      <w:pPr>
        <w:pStyle w:val="Paragrafoelenco"/>
        <w:ind w:left="4260" w:firstLine="696"/>
        <w:rPr>
          <w:b/>
        </w:rPr>
      </w:pPr>
      <w:r>
        <w:rPr>
          <w:b/>
        </w:rPr>
        <w:t xml:space="preserve">Camera di Commercio IAA </w:t>
      </w:r>
      <w:r w:rsidRPr="00F85DCD">
        <w:rPr>
          <w:b/>
        </w:rPr>
        <w:t xml:space="preserve">di </w:t>
      </w:r>
      <w:r w:rsidR="00BF7E5F">
        <w:rPr>
          <w:b/>
        </w:rPr>
        <w:t>Verona</w:t>
      </w:r>
      <w:r w:rsidRPr="00F85DCD">
        <w:rPr>
          <w:b/>
        </w:rPr>
        <w:t xml:space="preserve"> </w:t>
      </w:r>
    </w:p>
    <w:p w:rsidR="00CF1D43" w:rsidRPr="00F85DCD" w:rsidRDefault="00BF7E5F" w:rsidP="00F72567">
      <w:pPr>
        <w:pStyle w:val="Paragrafoelenco"/>
        <w:ind w:left="4260" w:firstLine="696"/>
        <w:rPr>
          <w:b/>
        </w:rPr>
      </w:pPr>
      <w:r>
        <w:rPr>
          <w:b/>
        </w:rPr>
        <w:t>C.so Porta Nuova, 96</w:t>
      </w:r>
    </w:p>
    <w:p w:rsidR="00CF1D43" w:rsidRPr="00E31DE5" w:rsidRDefault="00BF7E5F" w:rsidP="00F72567">
      <w:pPr>
        <w:pStyle w:val="Paragrafoelenco"/>
        <w:ind w:left="4260" w:firstLine="696"/>
        <w:rPr>
          <w:b/>
        </w:rPr>
      </w:pPr>
      <w:r>
        <w:rPr>
          <w:b/>
        </w:rPr>
        <w:t>37122 Verona</w:t>
      </w:r>
    </w:p>
    <w:p w:rsidR="00CF1D43" w:rsidRDefault="00CF1D43" w:rsidP="00F72567">
      <w:pPr>
        <w:pStyle w:val="Paragrafoelenco"/>
        <w:ind w:left="4260" w:firstLine="696"/>
      </w:pPr>
    </w:p>
    <w:p w:rsidR="00CF1D43" w:rsidRPr="00093AD5" w:rsidRDefault="00CF1D43" w:rsidP="00F72567">
      <w:pPr>
        <w:rPr>
          <w:sz w:val="10"/>
          <w:szCs w:val="10"/>
        </w:rPr>
      </w:pPr>
    </w:p>
    <w:p w:rsidR="00CF1D43" w:rsidRDefault="00CF1D43" w:rsidP="00236336">
      <w:pPr>
        <w:spacing w:line="360" w:lineRule="auto"/>
        <w:jc w:val="both"/>
        <w:rPr>
          <w:b/>
        </w:rPr>
      </w:pPr>
      <w:r w:rsidRPr="00DE7B70">
        <w:rPr>
          <w:b/>
        </w:rPr>
        <w:t xml:space="preserve">“Avviso di selezione al Premio MIRABILIA </w:t>
      </w:r>
      <w:proofErr w:type="spellStart"/>
      <w:r w:rsidRPr="00DE7B70">
        <w:rPr>
          <w:b/>
        </w:rPr>
        <w:t>ARTinART</w:t>
      </w:r>
      <w:proofErr w:type="spellEnd"/>
      <w:r w:rsidRPr="00DE7B70">
        <w:rPr>
          <w:b/>
        </w:rPr>
        <w:t xml:space="preserve"> – Artigianato in Arte </w:t>
      </w:r>
      <w:r>
        <w:rPr>
          <w:b/>
        </w:rPr>
        <w:t>2019</w:t>
      </w:r>
      <w:r w:rsidRPr="00DE7B70">
        <w:rPr>
          <w:b/>
        </w:rPr>
        <w:t>”</w:t>
      </w:r>
      <w:r w:rsidR="00236336">
        <w:rPr>
          <w:b/>
        </w:rPr>
        <w:t xml:space="preserve"> - </w:t>
      </w:r>
    </w:p>
    <w:p w:rsidR="00CF1D43" w:rsidRDefault="00CF1D43" w:rsidP="00236336">
      <w:pPr>
        <w:pStyle w:val="Paragrafoelenco"/>
        <w:spacing w:line="360" w:lineRule="auto"/>
        <w:ind w:left="0"/>
        <w:jc w:val="both"/>
        <w:rPr>
          <w:b/>
        </w:rPr>
      </w:pPr>
      <w:r>
        <w:rPr>
          <w:b/>
        </w:rPr>
        <w:t>SCHEDA</w:t>
      </w:r>
      <w:r w:rsidRPr="00A466F2">
        <w:rPr>
          <w:b/>
        </w:rPr>
        <w:t xml:space="preserve"> DI PARTECIPAZIONE</w:t>
      </w:r>
      <w:r w:rsidR="00236336" w:rsidRPr="00236336">
        <w:rPr>
          <w:b/>
        </w:rPr>
        <w:t xml:space="preserve"> </w:t>
      </w:r>
      <w:r w:rsidR="00236336">
        <w:rPr>
          <w:b/>
        </w:rPr>
        <w:t>(</w:t>
      </w:r>
      <w:r w:rsidR="00236336" w:rsidRPr="002107C7">
        <w:rPr>
          <w:b/>
        </w:rPr>
        <w:t>ALLEGATO A</w:t>
      </w:r>
      <w:r w:rsidR="00236336">
        <w:rPr>
          <w:b/>
        </w:rPr>
        <w:t xml:space="preserve">) </w:t>
      </w:r>
    </w:p>
    <w:p w:rsidR="00236336" w:rsidRDefault="00236336" w:rsidP="00236336">
      <w:pPr>
        <w:pStyle w:val="Paragrafoelenco"/>
        <w:ind w:left="0"/>
        <w:rPr>
          <w:b/>
        </w:rPr>
      </w:pPr>
    </w:p>
    <w:p w:rsidR="00CF1D43" w:rsidRPr="00712B4A" w:rsidRDefault="00CF1D43" w:rsidP="00DE7B70">
      <w:pPr>
        <w:spacing w:line="360" w:lineRule="auto"/>
      </w:pPr>
      <w:r w:rsidRPr="00712B4A">
        <w:t>Il sottoscritto/a __________________________, codice fiscale _____________________________</w:t>
      </w:r>
    </w:p>
    <w:p w:rsidR="00CF1D43" w:rsidRPr="00712B4A" w:rsidRDefault="00CF1D43" w:rsidP="00DE7B70">
      <w:pPr>
        <w:pStyle w:val="Paragrafoelenco"/>
        <w:spacing w:line="360" w:lineRule="auto"/>
        <w:ind w:left="0"/>
        <w:jc w:val="both"/>
      </w:pPr>
      <w:r w:rsidRPr="00712B4A">
        <w:t>nato/a ____________________ (____) il ________________</w:t>
      </w:r>
      <w:r>
        <w:t xml:space="preserve"> </w:t>
      </w:r>
      <w:r w:rsidR="00BF7E5F">
        <w:t>residente a ___</w:t>
      </w:r>
      <w:r w:rsidRPr="00712B4A">
        <w:t>_________________ via_____________________ n. ____ CAP _________________</w:t>
      </w:r>
    </w:p>
    <w:p w:rsidR="00CF1D43" w:rsidRPr="00712B4A" w:rsidRDefault="00CF1D43" w:rsidP="00DE7B70">
      <w:pPr>
        <w:pStyle w:val="Paragrafoelenco"/>
        <w:spacing w:line="360" w:lineRule="auto"/>
        <w:ind w:left="0"/>
        <w:jc w:val="both"/>
      </w:pPr>
    </w:p>
    <w:p w:rsidR="00CF1D43" w:rsidRPr="00712B4A" w:rsidRDefault="00CF1D43" w:rsidP="00DE7B70">
      <w:pPr>
        <w:pStyle w:val="Paragrafoelenco"/>
        <w:spacing w:line="360" w:lineRule="auto"/>
        <w:ind w:left="0"/>
        <w:jc w:val="both"/>
      </w:pPr>
      <w:r w:rsidRPr="00712B4A">
        <w:t>Indirizzo a cui inviare le comunicazioni relative alla selezione</w:t>
      </w:r>
    </w:p>
    <w:p w:rsidR="00CF1D43" w:rsidRPr="00712B4A" w:rsidRDefault="00CF1D43" w:rsidP="00DE7B70">
      <w:pPr>
        <w:pStyle w:val="Paragrafoelenco"/>
        <w:spacing w:line="360" w:lineRule="auto"/>
        <w:ind w:left="0"/>
        <w:jc w:val="both"/>
      </w:pPr>
      <w:r w:rsidRPr="00712B4A">
        <w:t>via_____________________ n. ____ CAP __________ Città ________________________ ( __ )</w:t>
      </w:r>
    </w:p>
    <w:p w:rsidR="00CF1D43" w:rsidRPr="00712B4A" w:rsidRDefault="00CF1D43" w:rsidP="00DE7B70">
      <w:pPr>
        <w:pStyle w:val="Paragrafoelenco"/>
        <w:spacing w:line="360" w:lineRule="auto"/>
        <w:ind w:left="0"/>
        <w:jc w:val="both"/>
      </w:pPr>
      <w:r w:rsidRPr="00712B4A">
        <w:t>telefono _______________</w:t>
      </w:r>
      <w:proofErr w:type="spellStart"/>
      <w:r w:rsidRPr="00712B4A">
        <w:t>cell</w:t>
      </w:r>
      <w:proofErr w:type="spellEnd"/>
      <w:r w:rsidRPr="00712B4A">
        <w:t>. __________________ e-mail_____________________________</w:t>
      </w:r>
    </w:p>
    <w:p w:rsidR="00CF1D43" w:rsidRPr="0067454D" w:rsidRDefault="00CF1D43" w:rsidP="00F72567">
      <w:pPr>
        <w:pStyle w:val="Paragrafoelenco"/>
        <w:ind w:left="0"/>
        <w:jc w:val="center"/>
        <w:rPr>
          <w:b/>
          <w:sz w:val="16"/>
          <w:szCs w:val="16"/>
        </w:rPr>
      </w:pPr>
    </w:p>
    <w:p w:rsidR="00CF1D43" w:rsidRDefault="00CF1D43" w:rsidP="00F72567">
      <w:pPr>
        <w:pStyle w:val="Paragrafoelenco"/>
        <w:ind w:left="0"/>
        <w:jc w:val="center"/>
        <w:rPr>
          <w:b/>
        </w:rPr>
      </w:pPr>
      <w:r w:rsidRPr="002107C7">
        <w:rPr>
          <w:b/>
        </w:rPr>
        <w:t>C</w:t>
      </w:r>
      <w:r>
        <w:rPr>
          <w:b/>
        </w:rPr>
        <w:t xml:space="preserve"> </w:t>
      </w:r>
      <w:r w:rsidRPr="002107C7">
        <w:rPr>
          <w:b/>
        </w:rPr>
        <w:t>H</w:t>
      </w:r>
      <w:r>
        <w:rPr>
          <w:b/>
        </w:rPr>
        <w:t xml:space="preserve"> </w:t>
      </w:r>
      <w:r w:rsidRPr="002107C7">
        <w:rPr>
          <w:b/>
        </w:rPr>
        <w:t>I</w:t>
      </w:r>
      <w:r>
        <w:rPr>
          <w:b/>
        </w:rPr>
        <w:t xml:space="preserve"> </w:t>
      </w:r>
      <w:r w:rsidRPr="002107C7">
        <w:rPr>
          <w:b/>
        </w:rPr>
        <w:t>E</w:t>
      </w:r>
      <w:r>
        <w:rPr>
          <w:b/>
        </w:rPr>
        <w:t xml:space="preserve"> </w:t>
      </w:r>
      <w:r w:rsidRPr="002107C7">
        <w:rPr>
          <w:b/>
        </w:rPr>
        <w:t>D</w:t>
      </w:r>
      <w:r>
        <w:rPr>
          <w:b/>
        </w:rPr>
        <w:t xml:space="preserve"> </w:t>
      </w:r>
      <w:r w:rsidRPr="002107C7">
        <w:rPr>
          <w:b/>
        </w:rPr>
        <w:t>E</w:t>
      </w:r>
    </w:p>
    <w:p w:rsidR="00CF1D43" w:rsidRPr="0067454D" w:rsidRDefault="00CF1D43" w:rsidP="00F72567">
      <w:pPr>
        <w:pStyle w:val="Paragrafoelenco"/>
        <w:ind w:left="0"/>
        <w:jc w:val="center"/>
        <w:rPr>
          <w:b/>
          <w:sz w:val="16"/>
          <w:szCs w:val="16"/>
        </w:rPr>
      </w:pPr>
    </w:p>
    <w:p w:rsidR="00CF1D43" w:rsidRPr="00A466F2" w:rsidRDefault="00CF1D43" w:rsidP="00F72567">
      <w:pPr>
        <w:pStyle w:val="Paragrafoelenco"/>
        <w:ind w:left="0"/>
        <w:jc w:val="center"/>
        <w:rPr>
          <w:b/>
          <w:sz w:val="6"/>
          <w:szCs w:val="6"/>
        </w:rPr>
      </w:pPr>
    </w:p>
    <w:p w:rsidR="00CF1D43" w:rsidRDefault="00CF1D43" w:rsidP="00F72567">
      <w:pPr>
        <w:pStyle w:val="Paragrafoelenco"/>
        <w:ind w:left="0"/>
        <w:jc w:val="both"/>
      </w:pPr>
      <w:r>
        <w:t xml:space="preserve">di partecipare alla selezione </w:t>
      </w:r>
      <w:r w:rsidRPr="00DE7B70">
        <w:t xml:space="preserve">al Premio MIRABILIA </w:t>
      </w:r>
      <w:proofErr w:type="spellStart"/>
      <w:r w:rsidRPr="00DE7B70">
        <w:t>ARTinART</w:t>
      </w:r>
      <w:proofErr w:type="spellEnd"/>
      <w:r w:rsidRPr="00DE7B70">
        <w:t xml:space="preserve"> – Artigianato in Arte </w:t>
      </w:r>
      <w:r>
        <w:t xml:space="preserve">2019, di cui all’avviso pubblicato sul sito internet della Camera di Commercio di </w:t>
      </w:r>
      <w:r w:rsidR="00BF7E5F">
        <w:t>Verona.</w:t>
      </w:r>
    </w:p>
    <w:p w:rsidR="00CF1D43" w:rsidRPr="0067454D" w:rsidRDefault="00CF1D43" w:rsidP="00F72567">
      <w:pPr>
        <w:pStyle w:val="Paragrafoelenco"/>
        <w:ind w:left="0"/>
        <w:jc w:val="both"/>
        <w:rPr>
          <w:sz w:val="16"/>
          <w:szCs w:val="16"/>
        </w:rPr>
      </w:pPr>
    </w:p>
    <w:p w:rsidR="00CF1D43" w:rsidRDefault="00CF1D43" w:rsidP="00F72567">
      <w:pPr>
        <w:pStyle w:val="Paragrafoelenco"/>
        <w:ind w:left="0"/>
        <w:jc w:val="both"/>
      </w:pPr>
      <w:r>
        <w:t xml:space="preserve">A tal fine, consapevole </w:t>
      </w:r>
      <w:r w:rsidRPr="002107C7">
        <w:t>delle responsabilità anche penali delle mendaci dichiarazioni</w:t>
      </w:r>
      <w:r>
        <w:t>, sotto la propria responsabilità, a</w:t>
      </w:r>
      <w:r w:rsidRPr="002107C7">
        <w:t>i sensi degli art</w:t>
      </w:r>
      <w:r>
        <w:t>t. 46 e 47 del D.P.R. 445/2000</w:t>
      </w:r>
    </w:p>
    <w:p w:rsidR="00CF1D43" w:rsidRPr="0067454D" w:rsidRDefault="00CF1D43" w:rsidP="00F72567">
      <w:pPr>
        <w:pStyle w:val="Paragrafoelenco"/>
        <w:ind w:left="0"/>
        <w:jc w:val="both"/>
        <w:rPr>
          <w:sz w:val="16"/>
          <w:szCs w:val="16"/>
        </w:rPr>
      </w:pPr>
    </w:p>
    <w:p w:rsidR="00CF1D43" w:rsidRDefault="00CF1D43" w:rsidP="00F72567">
      <w:pPr>
        <w:pStyle w:val="Paragrafoelenco"/>
        <w:ind w:left="0"/>
        <w:jc w:val="center"/>
        <w:rPr>
          <w:b/>
        </w:rPr>
      </w:pPr>
      <w:r w:rsidRPr="002107C7">
        <w:rPr>
          <w:b/>
        </w:rPr>
        <w:t>D</w:t>
      </w:r>
      <w:r>
        <w:rPr>
          <w:b/>
        </w:rPr>
        <w:t xml:space="preserve"> </w:t>
      </w:r>
      <w:r w:rsidRPr="002107C7">
        <w:rPr>
          <w:b/>
        </w:rPr>
        <w:t>I</w:t>
      </w:r>
      <w:r>
        <w:rPr>
          <w:b/>
        </w:rPr>
        <w:t xml:space="preserve"> </w:t>
      </w:r>
      <w:r w:rsidRPr="002107C7">
        <w:rPr>
          <w:b/>
        </w:rPr>
        <w:t>C</w:t>
      </w:r>
      <w:r>
        <w:rPr>
          <w:b/>
        </w:rPr>
        <w:t xml:space="preserve"> </w:t>
      </w:r>
      <w:r w:rsidRPr="002107C7">
        <w:rPr>
          <w:b/>
        </w:rPr>
        <w:t>H</w:t>
      </w:r>
      <w:r>
        <w:rPr>
          <w:b/>
        </w:rPr>
        <w:t xml:space="preserve"> </w:t>
      </w:r>
      <w:r w:rsidRPr="002107C7">
        <w:rPr>
          <w:b/>
        </w:rPr>
        <w:t>I</w:t>
      </w:r>
      <w:r>
        <w:rPr>
          <w:b/>
        </w:rPr>
        <w:t xml:space="preserve"> </w:t>
      </w:r>
      <w:r w:rsidRPr="002107C7">
        <w:rPr>
          <w:b/>
        </w:rPr>
        <w:t>A</w:t>
      </w:r>
      <w:r>
        <w:rPr>
          <w:b/>
        </w:rPr>
        <w:t xml:space="preserve"> </w:t>
      </w:r>
      <w:r w:rsidRPr="002107C7">
        <w:rPr>
          <w:b/>
        </w:rPr>
        <w:t>R</w:t>
      </w:r>
      <w:r>
        <w:rPr>
          <w:b/>
        </w:rPr>
        <w:t xml:space="preserve"> </w:t>
      </w:r>
      <w:r w:rsidRPr="002107C7">
        <w:rPr>
          <w:b/>
        </w:rPr>
        <w:t>A</w:t>
      </w:r>
    </w:p>
    <w:p w:rsidR="00CF1D43" w:rsidRPr="0067454D" w:rsidRDefault="00CF1D43" w:rsidP="00F72567">
      <w:pPr>
        <w:pStyle w:val="Paragrafoelenco"/>
        <w:ind w:left="0"/>
        <w:jc w:val="center"/>
        <w:rPr>
          <w:b/>
          <w:sz w:val="16"/>
          <w:szCs w:val="16"/>
        </w:rPr>
      </w:pPr>
    </w:p>
    <w:p w:rsidR="00CF1D43" w:rsidRPr="00A466F2" w:rsidRDefault="00CF1D43" w:rsidP="00F72567">
      <w:pPr>
        <w:pStyle w:val="Paragrafoelenco"/>
        <w:ind w:left="0"/>
        <w:jc w:val="center"/>
        <w:rPr>
          <w:b/>
          <w:sz w:val="6"/>
          <w:szCs w:val="6"/>
        </w:rPr>
      </w:pPr>
    </w:p>
    <w:p w:rsidR="00CF1D43" w:rsidRPr="0091413D" w:rsidRDefault="00CF1D43" w:rsidP="007763DB">
      <w:pPr>
        <w:pStyle w:val="Paragrafoelenco"/>
        <w:numPr>
          <w:ilvl w:val="0"/>
          <w:numId w:val="3"/>
        </w:numPr>
        <w:tabs>
          <w:tab w:val="clear" w:pos="1428"/>
          <w:tab w:val="num" w:pos="360"/>
        </w:tabs>
        <w:ind w:left="360"/>
        <w:jc w:val="both"/>
      </w:pPr>
      <w:r w:rsidRPr="002107C7">
        <w:t>di essere</w:t>
      </w:r>
      <w:r>
        <w:t xml:space="preserve"> regolarmente </w:t>
      </w:r>
      <w:r w:rsidRPr="002107C7">
        <w:t xml:space="preserve">iscritto </w:t>
      </w:r>
      <w:r>
        <w:t xml:space="preserve">all’albo delle imprese </w:t>
      </w:r>
      <w:r w:rsidRPr="0091413D">
        <w:t>artigian</w:t>
      </w:r>
      <w:r>
        <w:t>e</w:t>
      </w:r>
      <w:r w:rsidRPr="0091413D">
        <w:t xml:space="preserve"> </w:t>
      </w:r>
      <w:r>
        <w:t>de</w:t>
      </w:r>
      <w:r w:rsidRPr="0091413D">
        <w:t xml:space="preserve">lla Camera di commercio </w:t>
      </w:r>
      <w:r>
        <w:t xml:space="preserve">di </w:t>
      </w:r>
      <w:r w:rsidR="00BF7E5F">
        <w:t>Verona</w:t>
      </w:r>
      <w:r>
        <w:t xml:space="preserve"> (iscrizione n. ………….)</w:t>
      </w:r>
    </w:p>
    <w:p w:rsidR="00CF1D43" w:rsidRDefault="00CF1D43" w:rsidP="00F72567">
      <w:pPr>
        <w:pStyle w:val="Paragrafoelenco"/>
        <w:numPr>
          <w:ilvl w:val="0"/>
          <w:numId w:val="3"/>
        </w:numPr>
        <w:tabs>
          <w:tab w:val="clear" w:pos="1428"/>
          <w:tab w:val="num" w:pos="360"/>
        </w:tabs>
        <w:ind w:left="360"/>
        <w:jc w:val="both"/>
      </w:pPr>
      <w:r w:rsidRPr="002107C7">
        <w:t>di essere</w:t>
      </w:r>
      <w:r>
        <w:t xml:space="preserve"> </w:t>
      </w:r>
      <w:r w:rsidRPr="0091413D">
        <w:t>in regola con il pagamento dei diritti annuali camerali</w:t>
      </w:r>
    </w:p>
    <w:p w:rsidR="00CF1D43" w:rsidRDefault="00CF1D43" w:rsidP="00F72567">
      <w:pPr>
        <w:pStyle w:val="Paragrafoelenco"/>
        <w:numPr>
          <w:ilvl w:val="0"/>
          <w:numId w:val="3"/>
        </w:numPr>
        <w:tabs>
          <w:tab w:val="clear" w:pos="1428"/>
          <w:tab w:val="num" w:pos="360"/>
        </w:tabs>
        <w:ind w:left="360"/>
        <w:jc w:val="both"/>
      </w:pPr>
      <w:r w:rsidRPr="002107C7">
        <w:t>di non aver riportato condanne penali e non essere destinatario di provvedimenti</w:t>
      </w:r>
      <w:r>
        <w:t xml:space="preserve"> amministrativi</w:t>
      </w:r>
      <w:r w:rsidRPr="002107C7">
        <w:t xml:space="preserve"> isc</w:t>
      </w:r>
      <w:r>
        <w:t>ritti nel casellario giudiziale</w:t>
      </w:r>
    </w:p>
    <w:p w:rsidR="00CF1D43" w:rsidRPr="002107C7" w:rsidRDefault="00CF1D43" w:rsidP="00F72567">
      <w:pPr>
        <w:pStyle w:val="Paragrafoelenco"/>
        <w:numPr>
          <w:ilvl w:val="0"/>
          <w:numId w:val="3"/>
        </w:numPr>
        <w:tabs>
          <w:tab w:val="clear" w:pos="1428"/>
          <w:tab w:val="num" w:pos="360"/>
        </w:tabs>
        <w:ind w:left="360"/>
        <w:jc w:val="both"/>
      </w:pPr>
      <w:r>
        <w:t>di essere a conoscenza di non essere sottoposto a procedimenti penali</w:t>
      </w:r>
    </w:p>
    <w:p w:rsidR="00CF1D43" w:rsidRPr="0067454D" w:rsidRDefault="00CF1D43" w:rsidP="00F72567">
      <w:pPr>
        <w:tabs>
          <w:tab w:val="num" w:pos="360"/>
        </w:tabs>
        <w:ind w:left="360" w:hanging="360"/>
        <w:jc w:val="both"/>
        <w:rPr>
          <w:sz w:val="16"/>
          <w:szCs w:val="16"/>
        </w:rPr>
      </w:pPr>
    </w:p>
    <w:p w:rsidR="00CF1D43" w:rsidRDefault="00CF1D43" w:rsidP="00F72567">
      <w:pPr>
        <w:jc w:val="both"/>
      </w:pPr>
      <w:r>
        <w:t>Allega:</w:t>
      </w:r>
    </w:p>
    <w:p w:rsidR="00CF1D43" w:rsidRDefault="00CF1D43" w:rsidP="00F72567">
      <w:pPr>
        <w:pStyle w:val="Paragrafoelenco"/>
        <w:numPr>
          <w:ilvl w:val="0"/>
          <w:numId w:val="3"/>
        </w:numPr>
        <w:tabs>
          <w:tab w:val="clear" w:pos="1428"/>
          <w:tab w:val="num" w:pos="360"/>
        </w:tabs>
        <w:ind w:left="360"/>
        <w:jc w:val="both"/>
      </w:pPr>
      <w:r>
        <w:t>curriculum vitae;</w:t>
      </w:r>
    </w:p>
    <w:p w:rsidR="00CF1D43" w:rsidRDefault="00CF1D43" w:rsidP="00F72567">
      <w:pPr>
        <w:pStyle w:val="Paragrafoelenco"/>
        <w:numPr>
          <w:ilvl w:val="0"/>
          <w:numId w:val="3"/>
        </w:numPr>
        <w:tabs>
          <w:tab w:val="clear" w:pos="1428"/>
          <w:tab w:val="num" w:pos="360"/>
        </w:tabs>
        <w:ind w:left="360"/>
        <w:jc w:val="both"/>
      </w:pPr>
      <w:r w:rsidRPr="00712B4A">
        <w:t>copia del documento d’identità</w:t>
      </w:r>
      <w:r>
        <w:t>;</w:t>
      </w:r>
    </w:p>
    <w:p w:rsidR="00CF1D43" w:rsidRDefault="00CF1D43" w:rsidP="00F72567">
      <w:pPr>
        <w:pStyle w:val="Paragrafoelenco"/>
        <w:autoSpaceDE w:val="0"/>
        <w:autoSpaceDN w:val="0"/>
        <w:adjustRightInd w:val="0"/>
        <w:spacing w:line="360" w:lineRule="auto"/>
        <w:ind w:left="0"/>
        <w:jc w:val="both"/>
        <w:rPr>
          <w:sz w:val="6"/>
          <w:szCs w:val="6"/>
        </w:rPr>
      </w:pPr>
    </w:p>
    <w:p w:rsidR="00CF1D43" w:rsidRDefault="00CF1D43" w:rsidP="00205FFA">
      <w:pPr>
        <w:pStyle w:val="Paragrafoelenco"/>
        <w:autoSpaceDE w:val="0"/>
        <w:autoSpaceDN w:val="0"/>
        <w:adjustRightInd w:val="0"/>
        <w:ind w:left="0"/>
        <w:jc w:val="both"/>
        <w:rPr>
          <w:sz w:val="16"/>
          <w:szCs w:val="16"/>
        </w:rPr>
      </w:pPr>
    </w:p>
    <w:p w:rsidR="00236336" w:rsidRDefault="00236336" w:rsidP="00205FFA">
      <w:pPr>
        <w:pStyle w:val="Paragrafoelenco"/>
        <w:autoSpaceDE w:val="0"/>
        <w:autoSpaceDN w:val="0"/>
        <w:adjustRightInd w:val="0"/>
        <w:ind w:left="0"/>
        <w:jc w:val="both"/>
        <w:rPr>
          <w:sz w:val="16"/>
          <w:szCs w:val="16"/>
        </w:rPr>
      </w:pPr>
    </w:p>
    <w:p w:rsidR="00236336" w:rsidRPr="0067454D" w:rsidRDefault="00236336" w:rsidP="00205FFA">
      <w:pPr>
        <w:pStyle w:val="Paragrafoelenco"/>
        <w:autoSpaceDE w:val="0"/>
        <w:autoSpaceDN w:val="0"/>
        <w:adjustRightInd w:val="0"/>
        <w:ind w:left="0"/>
        <w:jc w:val="both"/>
        <w:rPr>
          <w:sz w:val="16"/>
          <w:szCs w:val="16"/>
        </w:rPr>
      </w:pPr>
    </w:p>
    <w:p w:rsidR="00CF1D43" w:rsidRDefault="00CF1D43" w:rsidP="00205FFA">
      <w:pPr>
        <w:pStyle w:val="Paragrafoelenco"/>
        <w:autoSpaceDE w:val="0"/>
        <w:autoSpaceDN w:val="0"/>
        <w:adjustRightInd w:val="0"/>
        <w:ind w:left="0"/>
        <w:jc w:val="both"/>
      </w:pPr>
      <w:r>
        <w:lastRenderedPageBreak/>
        <w:t xml:space="preserve">Il sottoscritto prende atto sin d’ora che il </w:t>
      </w:r>
      <w:r w:rsidRPr="00205FFA">
        <w:t>rimborso spese del costo dei materiali utilizzati per la produzione dell’opera</w:t>
      </w:r>
      <w:r>
        <w:t>,</w:t>
      </w:r>
      <w:r w:rsidRPr="00205FFA">
        <w:t xml:space="preserve"> fino a </w:t>
      </w:r>
      <w:proofErr w:type="spellStart"/>
      <w:r w:rsidRPr="00205FFA">
        <w:t>max</w:t>
      </w:r>
      <w:proofErr w:type="spellEnd"/>
      <w:r w:rsidRPr="00205FFA">
        <w:t xml:space="preserve"> 500,00 Euro</w:t>
      </w:r>
      <w:r>
        <w:t xml:space="preserve">, sarà riconosciuto al </w:t>
      </w:r>
      <w:r w:rsidRPr="00205FFA">
        <w:t>1^ Premio  Provinciale</w:t>
      </w:r>
      <w:r>
        <w:t xml:space="preserve"> a fronte di presentazione di documentazioni delle spese sostenute.  </w:t>
      </w:r>
    </w:p>
    <w:p w:rsidR="00CF1D43" w:rsidRDefault="00CF1D43" w:rsidP="00623EE4">
      <w:pPr>
        <w:pStyle w:val="Paragrafoelenco"/>
        <w:autoSpaceDE w:val="0"/>
        <w:autoSpaceDN w:val="0"/>
        <w:adjustRightInd w:val="0"/>
        <w:ind w:left="0"/>
        <w:jc w:val="both"/>
      </w:pPr>
      <w:r>
        <w:t xml:space="preserve">Il sottoscritto ha preso visione dell’avviso di selezione in oggetto, ne accetta tutte le condizioni ed acconsente al trattamento dei propri dati, anche personali ai sensi del </w:t>
      </w:r>
      <w:r w:rsidR="00934871">
        <w:t>Reg. UE</w:t>
      </w:r>
      <w:r>
        <w:t xml:space="preserve"> 679</w:t>
      </w:r>
      <w:r w:rsidRPr="00A970E2">
        <w:t>/20</w:t>
      </w:r>
      <w:r>
        <w:t xml:space="preserve">16, per le esigenze e le finalità esposte. </w:t>
      </w:r>
    </w:p>
    <w:p w:rsidR="00CF1D43" w:rsidRDefault="00CF1D43" w:rsidP="00623EE4">
      <w:pPr>
        <w:pStyle w:val="Paragrafoelenco"/>
        <w:autoSpaceDE w:val="0"/>
        <w:autoSpaceDN w:val="0"/>
        <w:adjustRightInd w:val="0"/>
        <w:ind w:left="0"/>
        <w:jc w:val="both"/>
      </w:pPr>
    </w:p>
    <w:p w:rsidR="00236336" w:rsidRDefault="00236336" w:rsidP="00623EE4">
      <w:pPr>
        <w:pStyle w:val="Paragrafoelenco"/>
        <w:autoSpaceDE w:val="0"/>
        <w:autoSpaceDN w:val="0"/>
        <w:adjustRightInd w:val="0"/>
        <w:ind w:left="0"/>
        <w:jc w:val="both"/>
      </w:pPr>
      <w:bookmarkStart w:id="0" w:name="_GoBack"/>
      <w:bookmarkEnd w:id="0"/>
    </w:p>
    <w:p w:rsidR="00CF1D43" w:rsidRDefault="00CF1D43" w:rsidP="00F72567">
      <w:pPr>
        <w:pStyle w:val="Paragrafoelenco"/>
        <w:ind w:left="0"/>
        <w:jc w:val="center"/>
      </w:pPr>
      <w:r w:rsidRPr="00712B4A">
        <w:t>Luogo e data</w:t>
      </w:r>
      <w:r>
        <w:tab/>
      </w:r>
      <w:r>
        <w:tab/>
      </w:r>
      <w:r>
        <w:tab/>
      </w:r>
      <w:r>
        <w:tab/>
      </w:r>
      <w:r>
        <w:tab/>
      </w:r>
      <w:r>
        <w:tab/>
      </w:r>
      <w:r>
        <w:tab/>
      </w:r>
      <w:r>
        <w:tab/>
        <w:t>Firma</w:t>
      </w:r>
    </w:p>
    <w:p w:rsidR="00CF1D43" w:rsidRDefault="00CF1D43" w:rsidP="00F72567">
      <w:pPr>
        <w:pStyle w:val="Paragrafoelenco"/>
        <w:ind w:left="0"/>
        <w:jc w:val="center"/>
      </w:pPr>
    </w:p>
    <w:p w:rsidR="00CF1D43" w:rsidRDefault="00CF1D43" w:rsidP="00651EC9">
      <w:pPr>
        <w:pStyle w:val="Paragrafoelenco"/>
        <w:ind w:left="0"/>
        <w:sectPr w:rsidR="00CF1D43" w:rsidSect="00EE7381">
          <w:pgSz w:w="11906" w:h="16838"/>
          <w:pgMar w:top="1417" w:right="1134" w:bottom="1134" w:left="1134" w:header="708" w:footer="708" w:gutter="0"/>
          <w:cols w:space="708"/>
          <w:docGrid w:linePitch="360"/>
        </w:sectPr>
      </w:pPr>
      <w:r>
        <w:t xml:space="preserve">                     _________________</w:t>
      </w:r>
      <w:r>
        <w:tab/>
      </w:r>
      <w:r>
        <w:tab/>
      </w:r>
      <w:r>
        <w:tab/>
      </w:r>
      <w:r>
        <w:tab/>
      </w:r>
      <w:r>
        <w:tab/>
      </w:r>
      <w:r>
        <w:tab/>
        <w:t>__________________</w:t>
      </w:r>
    </w:p>
    <w:p w:rsidR="00CF1D43" w:rsidRDefault="00CF1D43" w:rsidP="00623EE4">
      <w:pPr>
        <w:pStyle w:val="Paragrafoelenco"/>
        <w:spacing w:before="240" w:after="240"/>
        <w:ind w:left="180"/>
        <w:contextualSpacing w:val="0"/>
        <w:rPr>
          <w:rFonts w:ascii="Calibri" w:hAnsi="Calibri" w:cs="Calibri"/>
          <w:b/>
          <w:bCs/>
          <w:sz w:val="18"/>
          <w:szCs w:val="16"/>
        </w:rPr>
      </w:pPr>
      <w:r w:rsidRPr="002107C7">
        <w:rPr>
          <w:b/>
        </w:rPr>
        <w:lastRenderedPageBreak/>
        <w:t xml:space="preserve">ALLEGATO </w:t>
      </w:r>
      <w:r>
        <w:rPr>
          <w:b/>
        </w:rPr>
        <w:t>B</w:t>
      </w:r>
    </w:p>
    <w:p w:rsidR="00CF1D43" w:rsidRDefault="00CF1D43" w:rsidP="00623EE4">
      <w:pPr>
        <w:pStyle w:val="Paragrafoelenco"/>
        <w:shd w:val="clear" w:color="auto" w:fill="D9D9D9"/>
        <w:spacing w:before="240" w:after="240"/>
        <w:ind w:left="180"/>
        <w:contextualSpacing w:val="0"/>
        <w:jc w:val="center"/>
        <w:rPr>
          <w:rFonts w:ascii="Calibri" w:hAnsi="Calibri" w:cs="Calibri"/>
          <w:b/>
          <w:bCs/>
          <w:sz w:val="18"/>
          <w:szCs w:val="16"/>
        </w:rPr>
      </w:pPr>
      <w:r w:rsidRPr="00F70346">
        <w:rPr>
          <w:rFonts w:ascii="Calibri" w:hAnsi="Calibri" w:cs="Calibri"/>
          <w:b/>
          <w:bCs/>
          <w:sz w:val="18"/>
          <w:szCs w:val="16"/>
        </w:rPr>
        <w:t>Informativa ai sensi del Regolamento (UE) 2016/679 e della normativa vigente in materia di trattamento dei dati personali</w:t>
      </w:r>
    </w:p>
    <w:p w:rsidR="00CF1D43" w:rsidRPr="00567426" w:rsidRDefault="00CF1D43" w:rsidP="00623EE4">
      <w:pPr>
        <w:autoSpaceDE w:val="0"/>
        <w:autoSpaceDN w:val="0"/>
        <w:adjustRightInd w:val="0"/>
        <w:spacing w:before="60" w:after="60"/>
        <w:ind w:left="180"/>
        <w:jc w:val="both"/>
        <w:rPr>
          <w:rFonts w:ascii="Calibri" w:hAnsi="Calibri" w:cs="Calibri"/>
          <w:sz w:val="14"/>
          <w:szCs w:val="16"/>
        </w:rPr>
      </w:pPr>
      <w:r w:rsidRPr="00567426">
        <w:rPr>
          <w:rFonts w:ascii="Calibri" w:hAnsi="Calibri" w:cs="Calibri"/>
          <w:sz w:val="14"/>
          <w:szCs w:val="16"/>
        </w:rPr>
        <w:t xml:space="preserve">Ai sensi della normativa vigente concernente la tutela del trattamento dei dati personali, in applicazione dell’art. 13 del Regolamento EU 2016/679, da qui General </w:t>
      </w:r>
      <w:proofErr w:type="spellStart"/>
      <w:r w:rsidRPr="00567426">
        <w:rPr>
          <w:rFonts w:ascii="Calibri" w:hAnsi="Calibri" w:cs="Calibri"/>
          <w:sz w:val="14"/>
          <w:szCs w:val="16"/>
        </w:rPr>
        <w:t>Protection</w:t>
      </w:r>
      <w:proofErr w:type="spellEnd"/>
      <w:r w:rsidRPr="00567426">
        <w:rPr>
          <w:rFonts w:ascii="Calibri" w:hAnsi="Calibri" w:cs="Calibri"/>
          <w:sz w:val="14"/>
          <w:szCs w:val="16"/>
        </w:rPr>
        <w:t xml:space="preserve"> Data </w:t>
      </w:r>
      <w:proofErr w:type="spellStart"/>
      <w:r w:rsidRPr="00567426">
        <w:rPr>
          <w:rFonts w:ascii="Calibri" w:hAnsi="Calibri" w:cs="Calibri"/>
          <w:sz w:val="14"/>
          <w:szCs w:val="16"/>
        </w:rPr>
        <w:t>Regulation</w:t>
      </w:r>
      <w:proofErr w:type="spellEnd"/>
      <w:r w:rsidRPr="00567426">
        <w:rPr>
          <w:rFonts w:ascii="Calibri" w:hAnsi="Calibri" w:cs="Calibri"/>
          <w:sz w:val="14"/>
          <w:szCs w:val="16"/>
        </w:rPr>
        <w:t xml:space="preserve"> o GDPR), si forniscono le seguenti informazioni:</w:t>
      </w:r>
    </w:p>
    <w:p w:rsidR="00CF1D43" w:rsidRPr="00567426" w:rsidRDefault="00CF1D43" w:rsidP="00F70346">
      <w:pPr>
        <w:numPr>
          <w:ilvl w:val="0"/>
          <w:numId w:val="5"/>
        </w:numPr>
        <w:autoSpaceDE w:val="0"/>
        <w:autoSpaceDN w:val="0"/>
        <w:adjustRightInd w:val="0"/>
        <w:spacing w:before="60" w:after="60"/>
        <w:ind w:left="426" w:hanging="284"/>
        <w:jc w:val="both"/>
        <w:rPr>
          <w:rFonts w:ascii="Calibri" w:hAnsi="Calibri" w:cs="Calibri"/>
          <w:b/>
          <w:i/>
          <w:iCs/>
          <w:sz w:val="14"/>
          <w:szCs w:val="16"/>
        </w:rPr>
      </w:pPr>
      <w:r w:rsidRPr="00567426">
        <w:rPr>
          <w:rFonts w:ascii="Calibri" w:hAnsi="Calibri" w:cs="Calibri"/>
          <w:b/>
          <w:i/>
          <w:iCs/>
          <w:sz w:val="14"/>
          <w:szCs w:val="16"/>
        </w:rPr>
        <w:t>Titolare e Responsabile della protezione dei dati</w:t>
      </w:r>
    </w:p>
    <w:p w:rsidR="00CF1D43" w:rsidRPr="00567426" w:rsidRDefault="00CF1D43" w:rsidP="00651EC9">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Titolare del trattamento è l’Associazione Mirabilia Network, con sede legale in Piazza Sallustio 21 – Roma, contattabile all’indirizzo email info@mirabilianetwork.eu, che, per l’iniziativa “</w:t>
      </w:r>
      <w:r w:rsidRPr="00567426">
        <w:rPr>
          <w:rFonts w:ascii="Calibri" w:hAnsi="Calibri" w:cs="Calibri"/>
          <w:i/>
          <w:sz w:val="14"/>
          <w:szCs w:val="16"/>
        </w:rPr>
        <w:t xml:space="preserve">Mirabilia </w:t>
      </w:r>
      <w:proofErr w:type="spellStart"/>
      <w:r w:rsidRPr="00567426">
        <w:rPr>
          <w:rFonts w:ascii="Calibri" w:hAnsi="Calibri" w:cs="Calibri"/>
          <w:i/>
          <w:sz w:val="14"/>
          <w:szCs w:val="16"/>
        </w:rPr>
        <w:t>ARTinART</w:t>
      </w:r>
      <w:proofErr w:type="spellEnd"/>
      <w:r w:rsidRPr="00567426">
        <w:rPr>
          <w:rFonts w:ascii="Calibri" w:hAnsi="Calibri" w:cs="Calibri"/>
          <w:i/>
          <w:sz w:val="14"/>
          <w:szCs w:val="16"/>
        </w:rPr>
        <w:t xml:space="preserve"> – Artigianato in Arte 2019</w:t>
      </w:r>
      <w:r w:rsidRPr="00567426">
        <w:rPr>
          <w:rFonts w:ascii="Calibri" w:hAnsi="Calibri" w:cs="Calibri"/>
          <w:sz w:val="14"/>
          <w:szCs w:val="16"/>
        </w:rPr>
        <w:t xml:space="preserve">”, opera in contitolarità con le Camere di commercio socie, il cui elenco è consultabile sul sito dell’associazione (www.mirabilianetwork.eu). Per l’iniziativa in oggetto, oltre a Mirabilia, è referente il Contitolare Camera di commercio della Basilicata.  </w:t>
      </w:r>
    </w:p>
    <w:p w:rsidR="00CF1D43" w:rsidRPr="00567426" w:rsidRDefault="00CF1D43" w:rsidP="00651EC9">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 xml:space="preserve">Il Responsabile della protezione dei dati per l’Associazione Mirabilia Network è </w:t>
      </w:r>
      <w:proofErr w:type="spellStart"/>
      <w:r w:rsidRPr="00567426">
        <w:rPr>
          <w:rFonts w:ascii="Calibri" w:hAnsi="Calibri" w:cs="Calibri"/>
          <w:sz w:val="14"/>
          <w:szCs w:val="16"/>
        </w:rPr>
        <w:t>Cerpes</w:t>
      </w:r>
      <w:proofErr w:type="spellEnd"/>
      <w:r w:rsidRPr="00567426">
        <w:rPr>
          <w:rFonts w:ascii="Calibri" w:hAnsi="Calibri" w:cs="Calibri"/>
          <w:sz w:val="14"/>
          <w:szCs w:val="16"/>
        </w:rPr>
        <w:t xml:space="preserve"> </w:t>
      </w:r>
      <w:proofErr w:type="spellStart"/>
      <w:r w:rsidRPr="00567426">
        <w:rPr>
          <w:rFonts w:ascii="Calibri" w:hAnsi="Calibri" w:cs="Calibri"/>
          <w:sz w:val="14"/>
          <w:szCs w:val="16"/>
        </w:rPr>
        <w:t>srl</w:t>
      </w:r>
      <w:proofErr w:type="spellEnd"/>
      <w:r w:rsidRPr="00567426">
        <w:rPr>
          <w:rFonts w:ascii="Calibri" w:hAnsi="Calibri" w:cs="Calibri"/>
          <w:sz w:val="14"/>
          <w:szCs w:val="16"/>
        </w:rPr>
        <w:t>, contattabile all’indirizzo email dpo@cerpes.it.</w:t>
      </w:r>
    </w:p>
    <w:p w:rsidR="00CF1D43" w:rsidRPr="00567426" w:rsidRDefault="00CF1D43" w:rsidP="00651EC9">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L’Associazione Mirabilia Network per la gestione amministrativa, operativa ed esecutiva di tutte le sue attività si avvale di ASSET, Azienda speciale della Camera di Commercio della Basilicata, contattabile all’indirizzo email assetbasilicata@legalmail.it. ASSET è stata nominata Responsabile del trattamento secondo quanto previsto dall’art. 28 del GDPR.</w:t>
      </w:r>
    </w:p>
    <w:p w:rsidR="00CF1D43" w:rsidRPr="00567426" w:rsidRDefault="00CF1D43" w:rsidP="00F70346">
      <w:pPr>
        <w:numPr>
          <w:ilvl w:val="0"/>
          <w:numId w:val="5"/>
        </w:numPr>
        <w:autoSpaceDE w:val="0"/>
        <w:autoSpaceDN w:val="0"/>
        <w:adjustRightInd w:val="0"/>
        <w:spacing w:before="60" w:after="60"/>
        <w:ind w:left="426" w:hanging="284"/>
        <w:jc w:val="both"/>
        <w:rPr>
          <w:rFonts w:ascii="Calibri" w:hAnsi="Calibri" w:cs="Calibri"/>
          <w:b/>
          <w:i/>
          <w:iCs/>
          <w:sz w:val="14"/>
          <w:szCs w:val="16"/>
        </w:rPr>
      </w:pPr>
      <w:r w:rsidRPr="00567426">
        <w:rPr>
          <w:rFonts w:ascii="Calibri" w:hAnsi="Calibri" w:cs="Calibri"/>
          <w:b/>
          <w:i/>
          <w:iCs/>
          <w:sz w:val="14"/>
          <w:szCs w:val="16"/>
        </w:rPr>
        <w:t>Finalità del trattamento</w:t>
      </w:r>
    </w:p>
    <w:p w:rsidR="00CF1D43" w:rsidRPr="00567426" w:rsidRDefault="00CF1D43" w:rsidP="003D01D4">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 xml:space="preserve">I dati personali forniti con la Scheda di partecipazione sono trattati dal Titolare e dal Contitolare per le finalità istituzionali dell’Associazione – costituita </w:t>
      </w:r>
      <w:proofErr w:type="spellStart"/>
      <w:r w:rsidRPr="00567426">
        <w:rPr>
          <w:rFonts w:ascii="Calibri" w:hAnsi="Calibri" w:cs="Calibri"/>
          <w:sz w:val="14"/>
          <w:szCs w:val="16"/>
        </w:rPr>
        <w:t>dall’Unioncamere</w:t>
      </w:r>
      <w:proofErr w:type="spellEnd"/>
      <w:r w:rsidRPr="00567426">
        <w:rPr>
          <w:rFonts w:ascii="Calibri" w:hAnsi="Calibri" w:cs="Calibri"/>
          <w:sz w:val="14"/>
          <w:szCs w:val="16"/>
        </w:rPr>
        <w:t xml:space="preserve"> e dalle Camere di commercio socie ai sensi dell’art. 2 della legge n. 580/1993 -  per la promozione dello sviluppo economico mediante la valorizzazione del patrimonio culturale e favorendo il turismo.</w:t>
      </w:r>
    </w:p>
    <w:p w:rsidR="00CF1D43" w:rsidRPr="00567426" w:rsidRDefault="00CF1D43" w:rsidP="003D01D4">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La finalità specifica del trattamento si attiene alla realizzazione dell’iniziativa “</w:t>
      </w:r>
      <w:r w:rsidRPr="00567426">
        <w:rPr>
          <w:rFonts w:ascii="Calibri" w:hAnsi="Calibri" w:cs="Calibri"/>
          <w:i/>
          <w:sz w:val="14"/>
          <w:szCs w:val="16"/>
        </w:rPr>
        <w:t xml:space="preserve">Mirabilia </w:t>
      </w:r>
      <w:proofErr w:type="spellStart"/>
      <w:r w:rsidRPr="00567426">
        <w:rPr>
          <w:rFonts w:ascii="Calibri" w:hAnsi="Calibri" w:cs="Calibri"/>
          <w:i/>
          <w:sz w:val="14"/>
          <w:szCs w:val="16"/>
        </w:rPr>
        <w:t>ARTinART</w:t>
      </w:r>
      <w:proofErr w:type="spellEnd"/>
      <w:r w:rsidRPr="00567426">
        <w:rPr>
          <w:rFonts w:ascii="Calibri" w:hAnsi="Calibri" w:cs="Calibri"/>
          <w:i/>
          <w:sz w:val="14"/>
          <w:szCs w:val="16"/>
        </w:rPr>
        <w:t xml:space="preserve"> – Artigianato in Arte 2019</w:t>
      </w:r>
      <w:r w:rsidRPr="00567426">
        <w:rPr>
          <w:rFonts w:ascii="Calibri" w:hAnsi="Calibri" w:cs="Calibri"/>
          <w:sz w:val="14"/>
          <w:szCs w:val="16"/>
        </w:rPr>
        <w:t>” (di seguito indicata come “evento”).</w:t>
      </w:r>
    </w:p>
    <w:p w:rsidR="00CF1D43" w:rsidRPr="00567426" w:rsidRDefault="00CF1D43" w:rsidP="003D01D4">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 xml:space="preserve">La base giuridica del trattamento è costituita dal contratto di adesione dell’interessato al citato evento, ai sensi dell’art. 6, par. 1, </w:t>
      </w:r>
      <w:proofErr w:type="spellStart"/>
      <w:r w:rsidRPr="00567426">
        <w:rPr>
          <w:rFonts w:ascii="Calibri" w:hAnsi="Calibri" w:cs="Calibri"/>
          <w:sz w:val="14"/>
          <w:szCs w:val="16"/>
        </w:rPr>
        <w:t>lett</w:t>
      </w:r>
      <w:proofErr w:type="spellEnd"/>
      <w:r w:rsidRPr="00567426">
        <w:rPr>
          <w:rFonts w:ascii="Calibri" w:hAnsi="Calibri" w:cs="Calibri"/>
          <w:sz w:val="14"/>
          <w:szCs w:val="16"/>
        </w:rPr>
        <w:t>. b), del GDPR.</w:t>
      </w:r>
    </w:p>
    <w:p w:rsidR="00CF1D43" w:rsidRPr="00567426" w:rsidRDefault="00CF1D43" w:rsidP="003D01D4">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 xml:space="preserve">Il Titolare ed il Contitolare intendono trattare ulteriormente i dati personali degli interessati ai fini delle attività di informazione, promozione, formazione e marketing sulle attività e le iniziative dell’Associazione Mirabilia Network. La base giuridica di questo trattamento è costituito dal consenso eventualmente espresso dall’interessato, ai sensi dell’art. 6, par.  1, </w:t>
      </w:r>
      <w:proofErr w:type="spellStart"/>
      <w:r w:rsidRPr="00567426">
        <w:rPr>
          <w:rFonts w:ascii="Calibri" w:hAnsi="Calibri" w:cs="Calibri"/>
          <w:sz w:val="14"/>
          <w:szCs w:val="16"/>
        </w:rPr>
        <w:t>lett</w:t>
      </w:r>
      <w:proofErr w:type="spellEnd"/>
      <w:r w:rsidRPr="00567426">
        <w:rPr>
          <w:rFonts w:ascii="Calibri" w:hAnsi="Calibri" w:cs="Calibri"/>
          <w:sz w:val="14"/>
          <w:szCs w:val="16"/>
        </w:rPr>
        <w:t>. a), del GDPR.</w:t>
      </w:r>
    </w:p>
    <w:p w:rsidR="00CF1D43" w:rsidRPr="00567426" w:rsidRDefault="00CF1D43" w:rsidP="00F70346">
      <w:pPr>
        <w:numPr>
          <w:ilvl w:val="0"/>
          <w:numId w:val="5"/>
        </w:numPr>
        <w:autoSpaceDE w:val="0"/>
        <w:autoSpaceDN w:val="0"/>
        <w:adjustRightInd w:val="0"/>
        <w:spacing w:before="60" w:after="60"/>
        <w:ind w:left="426" w:hanging="284"/>
        <w:jc w:val="both"/>
        <w:rPr>
          <w:rFonts w:ascii="Calibri" w:hAnsi="Calibri" w:cs="Calibri"/>
          <w:b/>
          <w:i/>
          <w:iCs/>
          <w:sz w:val="14"/>
          <w:szCs w:val="16"/>
        </w:rPr>
      </w:pPr>
      <w:r w:rsidRPr="00567426">
        <w:rPr>
          <w:rFonts w:ascii="Calibri" w:hAnsi="Calibri" w:cs="Calibri"/>
          <w:b/>
          <w:i/>
          <w:iCs/>
          <w:sz w:val="14"/>
          <w:szCs w:val="16"/>
        </w:rPr>
        <w:t>Modalità di trattamento</w:t>
      </w:r>
    </w:p>
    <w:p w:rsidR="00CF1D43" w:rsidRPr="00567426" w:rsidRDefault="00CF1D43" w:rsidP="00567426">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 xml:space="preserve">I dati personali sono trattati mediante l’acquisizione dei documenti in forma elettronica e cartacea, nonché mediante procedure di comunicazione, trasmissione e archiviazione informatizzata, in modo da garantirne la sicurezza e la riservatezza. I dati personali possono essere trattati con processi decisionali automatizzati, comprensivi di attività di </w:t>
      </w:r>
      <w:proofErr w:type="spellStart"/>
      <w:r w:rsidRPr="00567426">
        <w:rPr>
          <w:rFonts w:ascii="Calibri" w:hAnsi="Calibri" w:cs="Calibri"/>
          <w:sz w:val="14"/>
          <w:szCs w:val="16"/>
        </w:rPr>
        <w:t>profilazione</w:t>
      </w:r>
      <w:proofErr w:type="spellEnd"/>
      <w:r w:rsidRPr="00567426">
        <w:rPr>
          <w:rFonts w:ascii="Calibri" w:hAnsi="Calibri" w:cs="Calibri"/>
          <w:sz w:val="14"/>
          <w:szCs w:val="16"/>
        </w:rPr>
        <w:t xml:space="preserve"> che non genera, nei confronti dell’interessato, alcuna decisione basata unicamente sul trattamento automatizzato né è in grado di produrre effetti giuridici, ovvero incidere significativamente su detto interessato.</w:t>
      </w:r>
    </w:p>
    <w:p w:rsidR="00CF1D43" w:rsidRPr="00567426" w:rsidRDefault="00CF1D43" w:rsidP="003D01D4">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Il trattamento può essere svolto da Responsabili esterni nominati, dal titolare o dal contitolare, ai sensi dell’art. 28 del GDPR.</w:t>
      </w:r>
    </w:p>
    <w:p w:rsidR="00CF1D43" w:rsidRPr="00623EE4" w:rsidRDefault="00CF1D43" w:rsidP="003D01D4">
      <w:pPr>
        <w:autoSpaceDE w:val="0"/>
        <w:autoSpaceDN w:val="0"/>
        <w:adjustRightInd w:val="0"/>
        <w:spacing w:before="60" w:after="60"/>
        <w:ind w:left="142"/>
        <w:jc w:val="both"/>
        <w:rPr>
          <w:rFonts w:ascii="Calibri" w:hAnsi="Calibri" w:cs="Calibri"/>
          <w:sz w:val="14"/>
          <w:szCs w:val="16"/>
        </w:rPr>
      </w:pPr>
      <w:r w:rsidRPr="00623EE4">
        <w:rPr>
          <w:rFonts w:ascii="Calibri" w:hAnsi="Calibri" w:cs="Calibri"/>
          <w:sz w:val="14"/>
          <w:szCs w:val="16"/>
        </w:rPr>
        <w:t xml:space="preserve">Per l’evento in questione sono stati nominati: </w:t>
      </w:r>
    </w:p>
    <w:p w:rsidR="00CF1D43" w:rsidRPr="00623EE4" w:rsidRDefault="00CF1D43" w:rsidP="003D01D4">
      <w:pPr>
        <w:pStyle w:val="Paragrafoelenco"/>
        <w:numPr>
          <w:ilvl w:val="0"/>
          <w:numId w:val="6"/>
        </w:numPr>
        <w:autoSpaceDE w:val="0"/>
        <w:autoSpaceDN w:val="0"/>
        <w:adjustRightInd w:val="0"/>
        <w:spacing w:before="60" w:after="60"/>
        <w:jc w:val="both"/>
        <w:rPr>
          <w:rFonts w:ascii="Calibri" w:hAnsi="Calibri" w:cs="Calibri"/>
          <w:sz w:val="14"/>
          <w:szCs w:val="16"/>
        </w:rPr>
      </w:pPr>
      <w:r w:rsidRPr="00623EE4">
        <w:rPr>
          <w:rFonts w:ascii="Calibri" w:hAnsi="Calibri" w:cs="Calibri"/>
          <w:sz w:val="14"/>
          <w:szCs w:val="16"/>
        </w:rPr>
        <w:t xml:space="preserve">Meneghini &amp; Associati – </w:t>
      </w:r>
      <w:proofErr w:type="spellStart"/>
      <w:r w:rsidRPr="00623EE4">
        <w:rPr>
          <w:rFonts w:ascii="Calibri" w:hAnsi="Calibri" w:cs="Calibri"/>
          <w:sz w:val="14"/>
          <w:szCs w:val="16"/>
        </w:rPr>
        <w:t>Communication</w:t>
      </w:r>
      <w:proofErr w:type="spellEnd"/>
      <w:r w:rsidRPr="00623EE4">
        <w:rPr>
          <w:rFonts w:ascii="Calibri" w:hAnsi="Calibri" w:cs="Calibri"/>
          <w:sz w:val="14"/>
          <w:szCs w:val="16"/>
        </w:rPr>
        <w:t xml:space="preserve"> and </w:t>
      </w:r>
      <w:proofErr w:type="spellStart"/>
      <w:r w:rsidRPr="00623EE4">
        <w:rPr>
          <w:rFonts w:ascii="Calibri" w:hAnsi="Calibri" w:cs="Calibri"/>
          <w:sz w:val="14"/>
          <w:szCs w:val="16"/>
        </w:rPr>
        <w:t>Strategy</w:t>
      </w:r>
      <w:proofErr w:type="spellEnd"/>
      <w:r w:rsidRPr="00623EE4">
        <w:rPr>
          <w:rFonts w:ascii="Calibri" w:hAnsi="Calibri" w:cs="Calibri"/>
          <w:sz w:val="14"/>
          <w:szCs w:val="16"/>
        </w:rPr>
        <w:t>;</w:t>
      </w:r>
    </w:p>
    <w:p w:rsidR="00CF1D43" w:rsidRPr="00567426" w:rsidRDefault="00CF1D43" w:rsidP="00F70346">
      <w:pPr>
        <w:numPr>
          <w:ilvl w:val="0"/>
          <w:numId w:val="5"/>
        </w:numPr>
        <w:autoSpaceDE w:val="0"/>
        <w:autoSpaceDN w:val="0"/>
        <w:adjustRightInd w:val="0"/>
        <w:spacing w:before="60" w:after="60"/>
        <w:ind w:left="426" w:hanging="284"/>
        <w:jc w:val="both"/>
        <w:rPr>
          <w:rFonts w:ascii="Calibri" w:hAnsi="Calibri" w:cs="Calibri"/>
          <w:b/>
          <w:i/>
          <w:iCs/>
          <w:sz w:val="14"/>
          <w:szCs w:val="16"/>
        </w:rPr>
      </w:pPr>
      <w:r w:rsidRPr="00567426">
        <w:rPr>
          <w:rFonts w:ascii="Calibri" w:hAnsi="Calibri" w:cs="Calibri"/>
          <w:b/>
          <w:i/>
          <w:iCs/>
          <w:sz w:val="14"/>
          <w:szCs w:val="16"/>
        </w:rPr>
        <w:t>Conferimento dei dati</w:t>
      </w:r>
    </w:p>
    <w:p w:rsidR="00CF1D43" w:rsidRPr="00567426" w:rsidRDefault="00CF1D43" w:rsidP="00F70346">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Il conferimento dei dati è di carattere volontario. Il mancato conferimento comporterà l’impossibilità di procedere con l'ammissione all’evento.</w:t>
      </w:r>
    </w:p>
    <w:p w:rsidR="00CF1D43" w:rsidRPr="00567426" w:rsidRDefault="00CF1D43" w:rsidP="00F70346">
      <w:pPr>
        <w:numPr>
          <w:ilvl w:val="0"/>
          <w:numId w:val="5"/>
        </w:numPr>
        <w:autoSpaceDE w:val="0"/>
        <w:autoSpaceDN w:val="0"/>
        <w:adjustRightInd w:val="0"/>
        <w:spacing w:before="60" w:after="60"/>
        <w:ind w:left="426" w:hanging="284"/>
        <w:jc w:val="both"/>
        <w:rPr>
          <w:rFonts w:ascii="Calibri" w:hAnsi="Calibri" w:cs="Calibri"/>
          <w:b/>
          <w:i/>
          <w:iCs/>
          <w:sz w:val="14"/>
          <w:szCs w:val="16"/>
        </w:rPr>
      </w:pPr>
      <w:r w:rsidRPr="00567426">
        <w:rPr>
          <w:rFonts w:ascii="Calibri" w:hAnsi="Calibri" w:cs="Calibri"/>
          <w:b/>
          <w:i/>
          <w:iCs/>
          <w:sz w:val="14"/>
          <w:szCs w:val="16"/>
        </w:rPr>
        <w:t>Comunicazione e diffusione</w:t>
      </w:r>
    </w:p>
    <w:p w:rsidR="00CF1D43" w:rsidRPr="00567426" w:rsidRDefault="00CF1D43" w:rsidP="003D01D4">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I dati personali conferiti verranno comunicati, per le finalità relative all’evento, agli:</w:t>
      </w:r>
    </w:p>
    <w:p w:rsidR="00CF1D43" w:rsidRPr="00567426" w:rsidRDefault="00CF1D43" w:rsidP="003D01D4">
      <w:pPr>
        <w:pStyle w:val="Paragrafoelenco"/>
        <w:numPr>
          <w:ilvl w:val="0"/>
          <w:numId w:val="7"/>
        </w:numPr>
        <w:autoSpaceDE w:val="0"/>
        <w:autoSpaceDN w:val="0"/>
        <w:adjustRightInd w:val="0"/>
        <w:spacing w:before="60" w:after="60"/>
        <w:jc w:val="both"/>
        <w:rPr>
          <w:rFonts w:ascii="Calibri" w:hAnsi="Calibri" w:cs="Calibri"/>
          <w:sz w:val="14"/>
          <w:szCs w:val="16"/>
        </w:rPr>
      </w:pPr>
      <w:r w:rsidRPr="00567426">
        <w:rPr>
          <w:rFonts w:ascii="Calibri" w:hAnsi="Calibri" w:cs="Calibri"/>
          <w:sz w:val="14"/>
          <w:szCs w:val="16"/>
        </w:rPr>
        <w:t>uffici di ASSET;</w:t>
      </w:r>
    </w:p>
    <w:p w:rsidR="00CF1D43" w:rsidRPr="00567426" w:rsidRDefault="00CF1D43" w:rsidP="003D01D4">
      <w:pPr>
        <w:pStyle w:val="Paragrafoelenco"/>
        <w:numPr>
          <w:ilvl w:val="0"/>
          <w:numId w:val="7"/>
        </w:numPr>
        <w:autoSpaceDE w:val="0"/>
        <w:autoSpaceDN w:val="0"/>
        <w:adjustRightInd w:val="0"/>
        <w:spacing w:before="60" w:after="60"/>
        <w:jc w:val="both"/>
        <w:rPr>
          <w:rFonts w:ascii="Calibri" w:hAnsi="Calibri" w:cs="Calibri"/>
          <w:sz w:val="14"/>
          <w:szCs w:val="16"/>
        </w:rPr>
      </w:pPr>
      <w:r w:rsidRPr="00567426">
        <w:rPr>
          <w:rFonts w:ascii="Calibri" w:hAnsi="Calibri" w:cs="Calibri"/>
          <w:sz w:val="14"/>
          <w:szCs w:val="16"/>
        </w:rPr>
        <w:t>uffici interni della Camera di Commercio della Basilicata</w:t>
      </w:r>
      <w:r w:rsidRPr="00E75B59">
        <w:rPr>
          <w:rFonts w:ascii="Calibri" w:hAnsi="Calibri" w:cs="Calibri"/>
          <w:sz w:val="14"/>
          <w:szCs w:val="16"/>
        </w:rPr>
        <w:t>, in qualità di socio referente dell’iniziativa;</w:t>
      </w:r>
    </w:p>
    <w:p w:rsidR="00CF1D43" w:rsidRPr="00567426" w:rsidRDefault="00CF1D43" w:rsidP="003D01D4">
      <w:pPr>
        <w:pStyle w:val="Paragrafoelenco"/>
        <w:numPr>
          <w:ilvl w:val="0"/>
          <w:numId w:val="7"/>
        </w:numPr>
        <w:autoSpaceDE w:val="0"/>
        <w:autoSpaceDN w:val="0"/>
        <w:adjustRightInd w:val="0"/>
        <w:spacing w:before="60" w:after="60"/>
        <w:jc w:val="both"/>
        <w:rPr>
          <w:rFonts w:ascii="Calibri" w:hAnsi="Calibri" w:cs="Calibri"/>
          <w:sz w:val="14"/>
          <w:szCs w:val="16"/>
        </w:rPr>
      </w:pPr>
      <w:r w:rsidRPr="00567426">
        <w:rPr>
          <w:rFonts w:ascii="Calibri" w:hAnsi="Calibri" w:cs="Calibri"/>
          <w:sz w:val="14"/>
          <w:szCs w:val="16"/>
        </w:rPr>
        <w:t>altri associati dell’Associazione Mirabilia Network, il cui elenco è disponibile sul sito dell’Associazione (www.mirabilianetwork.eu);</w:t>
      </w:r>
    </w:p>
    <w:p w:rsidR="00CF1D43" w:rsidRPr="00567426" w:rsidRDefault="00CF1D43" w:rsidP="003D01D4">
      <w:pPr>
        <w:pStyle w:val="Paragrafoelenco"/>
        <w:numPr>
          <w:ilvl w:val="0"/>
          <w:numId w:val="7"/>
        </w:numPr>
        <w:autoSpaceDE w:val="0"/>
        <w:autoSpaceDN w:val="0"/>
        <w:adjustRightInd w:val="0"/>
        <w:spacing w:before="60" w:after="60"/>
        <w:jc w:val="both"/>
        <w:rPr>
          <w:rFonts w:ascii="Calibri" w:hAnsi="Calibri" w:cs="Calibri"/>
          <w:sz w:val="14"/>
          <w:szCs w:val="16"/>
        </w:rPr>
      </w:pPr>
      <w:r w:rsidRPr="00567426">
        <w:rPr>
          <w:rFonts w:ascii="Calibri" w:hAnsi="Calibri" w:cs="Calibri"/>
          <w:sz w:val="14"/>
          <w:szCs w:val="16"/>
        </w:rPr>
        <w:t xml:space="preserve">altri soggetti per lo svolgimento delle attività inerenti la realizzazione e promozione dell’evento; </w:t>
      </w:r>
    </w:p>
    <w:p w:rsidR="00CF1D43" w:rsidRPr="00567426" w:rsidRDefault="00CF1D43" w:rsidP="003D01D4">
      <w:pPr>
        <w:pStyle w:val="Paragrafoelenco"/>
        <w:numPr>
          <w:ilvl w:val="0"/>
          <w:numId w:val="7"/>
        </w:numPr>
        <w:autoSpaceDE w:val="0"/>
        <w:autoSpaceDN w:val="0"/>
        <w:adjustRightInd w:val="0"/>
        <w:spacing w:before="60" w:after="60"/>
        <w:jc w:val="both"/>
        <w:rPr>
          <w:rFonts w:ascii="Calibri" w:hAnsi="Calibri" w:cs="Calibri"/>
          <w:sz w:val="14"/>
          <w:szCs w:val="16"/>
        </w:rPr>
      </w:pPr>
      <w:r w:rsidRPr="00567426">
        <w:rPr>
          <w:rFonts w:ascii="Calibri" w:hAnsi="Calibri" w:cs="Calibri"/>
          <w:sz w:val="14"/>
          <w:szCs w:val="16"/>
        </w:rPr>
        <w:t xml:space="preserve">altri soggetti pubblici e privati nei casi in cui la comunicazione e/o diffusione sia/no prevista/e da norme di legge.  </w:t>
      </w:r>
    </w:p>
    <w:p w:rsidR="00CF1D43" w:rsidRPr="00567426" w:rsidRDefault="00CF1D43" w:rsidP="003D01D4">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 xml:space="preserve">La comunicazione di cui alla precedente </w:t>
      </w:r>
      <w:proofErr w:type="spellStart"/>
      <w:r w:rsidRPr="00567426">
        <w:rPr>
          <w:rFonts w:ascii="Calibri" w:hAnsi="Calibri" w:cs="Calibri"/>
          <w:sz w:val="14"/>
          <w:szCs w:val="16"/>
        </w:rPr>
        <w:t>lett</w:t>
      </w:r>
      <w:proofErr w:type="spellEnd"/>
      <w:r w:rsidRPr="00567426">
        <w:rPr>
          <w:rFonts w:ascii="Calibri" w:hAnsi="Calibri" w:cs="Calibri"/>
          <w:sz w:val="14"/>
          <w:szCs w:val="16"/>
        </w:rPr>
        <w:t xml:space="preserve">. c), costituisce attività necessaria per l’esecuzione del contratto inerente la promozione e realizzazione dell’evento.  Ove ritenuto utile per le finalità dell’evento i dati personali potranno essere pubblicati su cataloghi, </w:t>
      </w:r>
      <w:proofErr w:type="spellStart"/>
      <w:r w:rsidRPr="00567426">
        <w:rPr>
          <w:rFonts w:ascii="Calibri" w:hAnsi="Calibri" w:cs="Calibri"/>
          <w:sz w:val="14"/>
          <w:szCs w:val="16"/>
        </w:rPr>
        <w:t>brochures</w:t>
      </w:r>
      <w:proofErr w:type="spellEnd"/>
      <w:r w:rsidRPr="00567426">
        <w:rPr>
          <w:rFonts w:ascii="Calibri" w:hAnsi="Calibri" w:cs="Calibri"/>
          <w:sz w:val="14"/>
          <w:szCs w:val="16"/>
        </w:rPr>
        <w:t xml:space="preserve"> e altro materiale promozionale ed informativo relativo all’evento come stampa e social networks.</w:t>
      </w:r>
    </w:p>
    <w:p w:rsidR="00CF1D43" w:rsidRPr="00567426" w:rsidRDefault="00CF1D43" w:rsidP="003D01D4">
      <w:pPr>
        <w:numPr>
          <w:ilvl w:val="0"/>
          <w:numId w:val="5"/>
        </w:numPr>
        <w:autoSpaceDE w:val="0"/>
        <w:autoSpaceDN w:val="0"/>
        <w:adjustRightInd w:val="0"/>
        <w:spacing w:before="200" w:after="60"/>
        <w:ind w:left="426" w:hanging="284"/>
        <w:jc w:val="both"/>
        <w:rPr>
          <w:rFonts w:ascii="Calibri" w:hAnsi="Calibri" w:cs="Calibri"/>
          <w:b/>
          <w:i/>
          <w:iCs/>
          <w:sz w:val="14"/>
          <w:szCs w:val="16"/>
        </w:rPr>
      </w:pPr>
      <w:r w:rsidRPr="00567426">
        <w:rPr>
          <w:rFonts w:ascii="Calibri" w:hAnsi="Calibri" w:cs="Calibri"/>
          <w:b/>
          <w:i/>
          <w:iCs/>
          <w:sz w:val="14"/>
          <w:szCs w:val="16"/>
        </w:rPr>
        <w:t>Trasferimento dei dati in paesi non appartenenti all’Unione europea o ad organizzazioni internazionali</w:t>
      </w:r>
    </w:p>
    <w:p w:rsidR="00CF1D43" w:rsidRPr="00567426" w:rsidRDefault="00CF1D43" w:rsidP="003D01D4">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 xml:space="preserve">Titolare e Contitolare assicurano sin d’ora che il trasferimento dei dati personali e lo svolgimento dei trattamenti al di fuori dell’Unione Europea avverrà, ai sensi dell’art. 44 del GDPR, esclusivamente in conformità alle finalità elencate al punto 2 della presente informativa ed esclusivamente secondo le disposizioni di legge applicabili, previa stipula delle clausole contrattuali standard previste dalla Commissione Europea con responsabili di trattamento nominati nei paesi al di fuori dell’Unione Europea o che svolgono i trattamenti di dati personali, o parti di questi, in strutture all’esterno dell’Unione Europea. </w:t>
      </w:r>
    </w:p>
    <w:p w:rsidR="00CF1D43" w:rsidRPr="00E75B59" w:rsidRDefault="00CF1D43" w:rsidP="003D01D4">
      <w:pPr>
        <w:autoSpaceDE w:val="0"/>
        <w:autoSpaceDN w:val="0"/>
        <w:adjustRightInd w:val="0"/>
        <w:spacing w:before="60" w:after="60"/>
        <w:ind w:left="142"/>
        <w:jc w:val="both"/>
        <w:rPr>
          <w:rFonts w:ascii="Calibri" w:hAnsi="Calibri" w:cs="Calibri"/>
          <w:sz w:val="14"/>
          <w:szCs w:val="16"/>
        </w:rPr>
      </w:pPr>
      <w:r w:rsidRPr="00567426">
        <w:rPr>
          <w:rFonts w:ascii="Calibri" w:hAnsi="Calibri" w:cs="Calibri"/>
          <w:sz w:val="14"/>
          <w:szCs w:val="16"/>
        </w:rPr>
        <w:t xml:space="preserve">Nel caso di utilizzo di social networks si fa presente che il </w:t>
      </w:r>
      <w:r w:rsidRPr="00E75B59">
        <w:rPr>
          <w:rFonts w:ascii="Calibri" w:hAnsi="Calibri" w:cs="Calibri"/>
          <w:sz w:val="14"/>
          <w:szCs w:val="16"/>
        </w:rPr>
        <w:t xml:space="preserve">trasferimento in società operanti negli Stati Uniti è autorizzato sulla base di una decisione della Commissione UE (c.d. Privacy </w:t>
      </w:r>
      <w:proofErr w:type="spellStart"/>
      <w:r w:rsidRPr="00E75B59">
        <w:rPr>
          <w:rFonts w:ascii="Calibri" w:hAnsi="Calibri" w:cs="Calibri"/>
          <w:sz w:val="14"/>
          <w:szCs w:val="16"/>
        </w:rPr>
        <w:t>Shield</w:t>
      </w:r>
      <w:proofErr w:type="spellEnd"/>
      <w:r w:rsidRPr="00E75B59">
        <w:rPr>
          <w:rFonts w:ascii="Calibri" w:hAnsi="Calibri" w:cs="Calibri"/>
          <w:sz w:val="14"/>
          <w:szCs w:val="16"/>
        </w:rPr>
        <w:t xml:space="preserve">).     </w:t>
      </w:r>
    </w:p>
    <w:p w:rsidR="00CF1D43" w:rsidRPr="00E75B59" w:rsidRDefault="00CF1D43" w:rsidP="003D01D4">
      <w:pPr>
        <w:numPr>
          <w:ilvl w:val="0"/>
          <w:numId w:val="5"/>
        </w:numPr>
        <w:autoSpaceDE w:val="0"/>
        <w:autoSpaceDN w:val="0"/>
        <w:adjustRightInd w:val="0"/>
        <w:spacing w:before="200" w:after="60"/>
        <w:ind w:left="426" w:hanging="284"/>
        <w:jc w:val="both"/>
        <w:rPr>
          <w:rFonts w:ascii="Calibri" w:hAnsi="Calibri" w:cs="Calibri"/>
          <w:b/>
          <w:i/>
          <w:iCs/>
          <w:sz w:val="14"/>
          <w:szCs w:val="16"/>
        </w:rPr>
      </w:pPr>
      <w:r w:rsidRPr="00E75B59">
        <w:rPr>
          <w:rFonts w:ascii="Calibri" w:hAnsi="Calibri" w:cs="Calibri"/>
          <w:b/>
          <w:i/>
          <w:iCs/>
          <w:sz w:val="14"/>
          <w:szCs w:val="16"/>
        </w:rPr>
        <w:t>Durata del trattamento</w:t>
      </w:r>
    </w:p>
    <w:p w:rsidR="00CF1D43" w:rsidRPr="00E75B59" w:rsidRDefault="00CF1D43" w:rsidP="003D01D4">
      <w:pPr>
        <w:autoSpaceDE w:val="0"/>
        <w:autoSpaceDN w:val="0"/>
        <w:adjustRightInd w:val="0"/>
        <w:spacing w:before="60" w:after="60"/>
        <w:ind w:left="142"/>
        <w:jc w:val="both"/>
        <w:rPr>
          <w:rFonts w:ascii="Calibri" w:hAnsi="Calibri" w:cs="Calibri"/>
          <w:sz w:val="14"/>
          <w:szCs w:val="16"/>
        </w:rPr>
      </w:pPr>
      <w:r w:rsidRPr="00E75B59">
        <w:rPr>
          <w:rFonts w:ascii="Calibri" w:hAnsi="Calibri" w:cs="Calibri"/>
          <w:sz w:val="14"/>
          <w:szCs w:val="16"/>
        </w:rPr>
        <w:t xml:space="preserve">I dati personali forniti saranno trattati e conservati per il periodo strettamente necessario al perseguimento delle finalità sopra dichiarate, secondo quanto disposto dall’art. 5 del GDPR. </w:t>
      </w:r>
    </w:p>
    <w:p w:rsidR="00CF1D43" w:rsidRPr="00E75B59" w:rsidRDefault="00CF1D43" w:rsidP="003D01D4">
      <w:pPr>
        <w:autoSpaceDE w:val="0"/>
        <w:autoSpaceDN w:val="0"/>
        <w:adjustRightInd w:val="0"/>
        <w:spacing w:before="60" w:after="60"/>
        <w:ind w:left="142"/>
        <w:jc w:val="both"/>
        <w:rPr>
          <w:rFonts w:ascii="Calibri" w:hAnsi="Calibri" w:cs="Calibri"/>
          <w:sz w:val="14"/>
          <w:szCs w:val="16"/>
        </w:rPr>
      </w:pPr>
      <w:r w:rsidRPr="00E75B59">
        <w:rPr>
          <w:rFonts w:ascii="Calibri" w:hAnsi="Calibri" w:cs="Calibri"/>
          <w:sz w:val="14"/>
          <w:szCs w:val="16"/>
        </w:rPr>
        <w:t>Alcuni dati necessari per le operazioni di pagamenti e rendicontazioni potranno essere conservati per un periodo più lungo, che comunque non supererà i dieci anni dal termine dell’evento, fatti salvi ulteriori termini di conservazione previsti dalla legge.</w:t>
      </w:r>
    </w:p>
    <w:p w:rsidR="00CF1D43" w:rsidRPr="00E75B59" w:rsidRDefault="00CF1D43" w:rsidP="003D01D4">
      <w:pPr>
        <w:pStyle w:val="Paragrafoelenco"/>
        <w:numPr>
          <w:ilvl w:val="0"/>
          <w:numId w:val="5"/>
        </w:numPr>
        <w:shd w:val="clear" w:color="auto" w:fill="FFFFFF"/>
        <w:tabs>
          <w:tab w:val="left" w:pos="426"/>
        </w:tabs>
        <w:spacing w:before="200" w:after="60"/>
        <w:ind w:left="142" w:firstLine="0"/>
        <w:jc w:val="both"/>
        <w:rPr>
          <w:rFonts w:ascii="Calibri" w:hAnsi="Calibri" w:cs="Helvetica"/>
          <w:b/>
          <w:bCs/>
          <w:i/>
          <w:color w:val="000000"/>
          <w:sz w:val="14"/>
          <w:szCs w:val="16"/>
        </w:rPr>
      </w:pPr>
      <w:r w:rsidRPr="00E75B59">
        <w:rPr>
          <w:rFonts w:ascii="Calibri" w:hAnsi="Calibri" w:cs="Helvetica"/>
          <w:b/>
          <w:bCs/>
          <w:i/>
          <w:color w:val="000000"/>
          <w:sz w:val="14"/>
          <w:szCs w:val="16"/>
        </w:rPr>
        <w:t>Diritti degli interessati e modalità per il loro esercizio</w:t>
      </w:r>
    </w:p>
    <w:p w:rsidR="00CF1D43" w:rsidRPr="00567426" w:rsidRDefault="00CF1D43" w:rsidP="00567426">
      <w:pPr>
        <w:widowControl w:val="0"/>
        <w:tabs>
          <w:tab w:val="left" w:pos="-709"/>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before="60" w:after="60"/>
        <w:ind w:left="142"/>
        <w:jc w:val="both"/>
        <w:rPr>
          <w:rFonts w:ascii="Calibri" w:hAnsi="Calibri" w:cs="Tahoma"/>
          <w:snapToGrid w:val="0"/>
          <w:color w:val="000000"/>
          <w:sz w:val="14"/>
          <w:szCs w:val="16"/>
        </w:rPr>
      </w:pPr>
      <w:r w:rsidRPr="00E75B59">
        <w:rPr>
          <w:rFonts w:ascii="Calibri" w:hAnsi="Calibri" w:cs="Tahoma"/>
          <w:snapToGrid w:val="0"/>
          <w:color w:val="000000"/>
          <w:sz w:val="14"/>
          <w:szCs w:val="16"/>
        </w:rPr>
        <w:t>Gli interessati possono esercitare, nei confronti del Titolare/Contitolare, i diritti previsti dagli artt. 12 e 15 e ss. del GDPR e dalla normativa vigente in materia, secondo quanto indicato nelle rispettive disposizioni. L’interessato ha diritto di accedere ai propri dati personali, di chiederne la rettifica o l’integrazione se incompleti o inesatti, la limitazione, la cancellazione, nonché di opporsi al loro trattamento.</w:t>
      </w:r>
    </w:p>
    <w:p w:rsidR="00CF1D43" w:rsidRPr="00567426" w:rsidRDefault="00CF1D43" w:rsidP="003D01D4">
      <w:pPr>
        <w:shd w:val="clear" w:color="auto" w:fill="FFFFFF"/>
        <w:spacing w:after="150"/>
        <w:ind w:left="142"/>
        <w:jc w:val="both"/>
        <w:rPr>
          <w:rFonts w:ascii="Calibri" w:hAnsi="Calibri" w:cs="Helvetica"/>
          <w:color w:val="000000"/>
          <w:sz w:val="14"/>
          <w:szCs w:val="16"/>
          <w:u w:val="single"/>
        </w:rPr>
      </w:pPr>
      <w:r w:rsidRPr="00567426">
        <w:rPr>
          <w:rFonts w:ascii="Calibri" w:hAnsi="Calibri" w:cs="Tahoma"/>
          <w:color w:val="000000"/>
          <w:sz w:val="14"/>
          <w:szCs w:val="16"/>
        </w:rPr>
        <w:t xml:space="preserve">Per i trattamenti basati sul consenso, l’interessato ha la facoltà di revocare il consenso fornito senza invalidare la liceità dei trattamenti svolti prima di tale revoca. </w:t>
      </w:r>
      <w:r w:rsidRPr="00567426">
        <w:rPr>
          <w:rFonts w:ascii="Calibri" w:hAnsi="Calibri" w:cs="Tahoma"/>
          <w:snapToGrid w:val="0"/>
          <w:color w:val="000000"/>
          <w:sz w:val="14"/>
          <w:szCs w:val="16"/>
        </w:rPr>
        <w:t>Per l’esercizio dei suoi diritti l’interessato può rivolgersi, prioritariamente, a Mirabilia, ovvero al Contitolare, ovvero al Responsabile della protezione dei dati di Mirabilia.</w:t>
      </w:r>
    </w:p>
    <w:p w:rsidR="00CF1D43" w:rsidRDefault="00CF1D43" w:rsidP="003D01D4">
      <w:pPr>
        <w:widowControl w:val="0"/>
        <w:tabs>
          <w:tab w:val="left" w:pos="-709"/>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Calibri" w:hAnsi="Calibri" w:cs="Tahoma"/>
          <w:snapToGrid w:val="0"/>
          <w:color w:val="000000"/>
          <w:sz w:val="14"/>
          <w:szCs w:val="16"/>
        </w:rPr>
      </w:pPr>
      <w:r w:rsidRPr="00567426">
        <w:rPr>
          <w:rFonts w:ascii="Calibri" w:hAnsi="Calibri" w:cs="Tahoma"/>
          <w:snapToGrid w:val="0"/>
          <w:color w:val="000000"/>
          <w:sz w:val="14"/>
          <w:szCs w:val="16"/>
        </w:rPr>
        <w:t>Gli interessati hanno, inoltre il diritto di proporre reclamo, a norma dell’art. 77 del GDPR, al Garante per la protezione dei dati personali, secondo le modalità previste dall’Autorità stessa (</w:t>
      </w:r>
      <w:hyperlink r:id="rId10" w:history="1">
        <w:r w:rsidRPr="00567426">
          <w:rPr>
            <w:rStyle w:val="Collegamentoipertestuale"/>
            <w:rFonts w:ascii="Calibri" w:hAnsi="Calibri" w:cs="Tahoma"/>
            <w:snapToGrid w:val="0"/>
            <w:sz w:val="14"/>
            <w:szCs w:val="16"/>
          </w:rPr>
          <w:t>www.garanteprivacy.it</w:t>
        </w:r>
      </w:hyperlink>
      <w:r w:rsidRPr="00567426">
        <w:rPr>
          <w:rFonts w:ascii="Calibri" w:hAnsi="Calibri" w:cs="Tahoma"/>
          <w:snapToGrid w:val="0"/>
          <w:color w:val="000000"/>
          <w:sz w:val="14"/>
          <w:szCs w:val="16"/>
        </w:rPr>
        <w:t>), ovvero, ex art. 79 del GDPR, di ricorrere all’autorità giudiziaria nei modi e termini previsti dalla legge.</w:t>
      </w:r>
    </w:p>
    <w:p w:rsidR="00CF1D43" w:rsidRDefault="00CF1D43" w:rsidP="003D01D4">
      <w:pPr>
        <w:widowControl w:val="0"/>
        <w:tabs>
          <w:tab w:val="left" w:pos="-709"/>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Calibri" w:hAnsi="Calibri" w:cs="Tahoma"/>
          <w:snapToGrid w:val="0"/>
          <w:color w:val="000000"/>
          <w:sz w:val="14"/>
          <w:szCs w:val="16"/>
        </w:rPr>
      </w:pPr>
    </w:p>
    <w:p w:rsidR="00CF1D43" w:rsidRPr="00567426" w:rsidRDefault="00CF1D43" w:rsidP="003D01D4">
      <w:pPr>
        <w:widowControl w:val="0"/>
        <w:tabs>
          <w:tab w:val="left" w:pos="-709"/>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42"/>
        <w:jc w:val="both"/>
        <w:rPr>
          <w:rFonts w:ascii="Calibri" w:hAnsi="Calibri" w:cs="Tahoma"/>
          <w:snapToGrid w:val="0"/>
          <w:color w:val="000000"/>
          <w:sz w:val="14"/>
          <w:szCs w:val="16"/>
        </w:rPr>
      </w:pPr>
    </w:p>
    <w:p w:rsidR="00CF1D43" w:rsidRDefault="00CF1D43" w:rsidP="00277A03">
      <w:pPr>
        <w:shd w:val="clear" w:color="auto" w:fill="D9D9D9"/>
        <w:tabs>
          <w:tab w:val="left" w:pos="5103"/>
        </w:tabs>
        <w:ind w:left="142" w:right="21"/>
        <w:jc w:val="both"/>
        <w:rPr>
          <w:rFonts w:ascii="Calibri" w:hAnsi="Calibri" w:cs="Calibri"/>
          <w:b/>
          <w:sz w:val="16"/>
          <w:szCs w:val="16"/>
        </w:rPr>
      </w:pPr>
      <w:r w:rsidRPr="00277A03">
        <w:rPr>
          <w:rFonts w:ascii="Calibri" w:hAnsi="Calibri" w:cs="Calibri"/>
          <w:b/>
          <w:sz w:val="16"/>
          <w:szCs w:val="16"/>
        </w:rPr>
        <w:t xml:space="preserve">Confermo di aver letto e compreso il </w:t>
      </w:r>
      <w:r>
        <w:rPr>
          <w:rFonts w:ascii="Calibri" w:hAnsi="Calibri" w:cs="Calibri"/>
          <w:b/>
          <w:sz w:val="16"/>
          <w:szCs w:val="16"/>
        </w:rPr>
        <w:t>contenuto di questa informativa</w:t>
      </w:r>
      <w:r w:rsidRPr="00277A03">
        <w:rPr>
          <w:rFonts w:ascii="Calibri" w:hAnsi="Calibri" w:cs="Calibri"/>
          <w:b/>
          <w:sz w:val="16"/>
          <w:szCs w:val="16"/>
        </w:rPr>
        <w:t xml:space="preserve"> e di prestare il consenso al trattamento dei dati personali conferiti mediante</w:t>
      </w:r>
      <w:r>
        <w:rPr>
          <w:rFonts w:ascii="Calibri" w:hAnsi="Calibri" w:cs="Calibri"/>
          <w:b/>
          <w:sz w:val="16"/>
          <w:szCs w:val="16"/>
        </w:rPr>
        <w:t xml:space="preserve"> l’allegato A del presente documento:</w:t>
      </w:r>
      <w:r w:rsidRPr="00277A03">
        <w:rPr>
          <w:rFonts w:ascii="Calibri" w:hAnsi="Calibri" w:cs="Calibri"/>
          <w:b/>
          <w:sz w:val="16"/>
          <w:szCs w:val="16"/>
        </w:rPr>
        <w:t xml:space="preserve"> scheda di partecipazione all’evento “Mirabilia </w:t>
      </w:r>
      <w:proofErr w:type="spellStart"/>
      <w:r w:rsidRPr="00277A03">
        <w:rPr>
          <w:rFonts w:ascii="Calibri" w:hAnsi="Calibri" w:cs="Calibri"/>
          <w:b/>
          <w:sz w:val="16"/>
          <w:szCs w:val="16"/>
        </w:rPr>
        <w:t>ARTinART</w:t>
      </w:r>
      <w:proofErr w:type="spellEnd"/>
      <w:r w:rsidRPr="00277A03">
        <w:rPr>
          <w:rFonts w:ascii="Calibri" w:hAnsi="Calibri" w:cs="Calibri"/>
          <w:b/>
          <w:sz w:val="16"/>
          <w:szCs w:val="16"/>
        </w:rPr>
        <w:t xml:space="preserve"> – Artigianato in Arte 2019”</w:t>
      </w:r>
    </w:p>
    <w:p w:rsidR="00CF1D43" w:rsidRPr="00277A03" w:rsidRDefault="00CF1D43" w:rsidP="00277A03">
      <w:pPr>
        <w:shd w:val="clear" w:color="auto" w:fill="D9D9D9"/>
        <w:tabs>
          <w:tab w:val="left" w:pos="5103"/>
        </w:tabs>
        <w:ind w:left="142" w:right="21"/>
        <w:jc w:val="both"/>
        <w:rPr>
          <w:rFonts w:ascii="Calibri" w:hAnsi="Calibri" w:cs="Calibri"/>
          <w:b/>
          <w:sz w:val="16"/>
          <w:szCs w:val="16"/>
        </w:rPr>
      </w:pPr>
    </w:p>
    <w:p w:rsidR="00CF1D43" w:rsidRDefault="00CF1D43" w:rsidP="002C3FD5">
      <w:pPr>
        <w:shd w:val="clear" w:color="auto" w:fill="D9D9D9"/>
        <w:ind w:left="142" w:right="21" w:firstLine="566"/>
        <w:jc w:val="both"/>
        <w:rPr>
          <w:rFonts w:ascii="Calibri" w:hAnsi="Calibri" w:cs="Calibri"/>
          <w:i/>
          <w:sz w:val="16"/>
          <w:szCs w:val="16"/>
        </w:rPr>
      </w:pPr>
      <w:r w:rsidRPr="00277A03">
        <w:rPr>
          <w:rFonts w:ascii="Calibri" w:hAnsi="Calibri" w:cs="Calibri"/>
          <w:i/>
          <w:sz w:val="16"/>
          <w:szCs w:val="16"/>
        </w:rPr>
        <w:t xml:space="preserve">Luogo e data </w:t>
      </w:r>
      <w:r w:rsidRPr="00277A03">
        <w:rPr>
          <w:rFonts w:ascii="Calibri" w:hAnsi="Calibri" w:cs="Calibri"/>
          <w:i/>
          <w:sz w:val="16"/>
          <w:szCs w:val="16"/>
        </w:rPr>
        <w:tab/>
      </w:r>
      <w:r w:rsidRPr="00277A03">
        <w:rPr>
          <w:rFonts w:ascii="Calibri" w:hAnsi="Calibri" w:cs="Calibri"/>
          <w:i/>
          <w:sz w:val="16"/>
          <w:szCs w:val="16"/>
        </w:rPr>
        <w:tab/>
      </w:r>
      <w:r w:rsidRPr="00277A03">
        <w:rPr>
          <w:rFonts w:ascii="Calibri" w:hAnsi="Calibri" w:cs="Calibri"/>
          <w:i/>
          <w:sz w:val="16"/>
          <w:szCs w:val="16"/>
        </w:rPr>
        <w:tab/>
      </w:r>
      <w:r>
        <w:rPr>
          <w:rFonts w:ascii="Calibri" w:hAnsi="Calibri" w:cs="Calibri"/>
          <w:i/>
          <w:sz w:val="16"/>
          <w:szCs w:val="16"/>
        </w:rPr>
        <w:tab/>
      </w:r>
      <w:r>
        <w:rPr>
          <w:rFonts w:ascii="Calibri" w:hAnsi="Calibri" w:cs="Calibri"/>
          <w:i/>
          <w:sz w:val="16"/>
          <w:szCs w:val="16"/>
        </w:rPr>
        <w:tab/>
      </w:r>
      <w:r>
        <w:rPr>
          <w:rFonts w:ascii="Calibri" w:hAnsi="Calibri" w:cs="Calibri"/>
          <w:i/>
          <w:sz w:val="16"/>
          <w:szCs w:val="16"/>
        </w:rPr>
        <w:tab/>
      </w:r>
      <w:r>
        <w:rPr>
          <w:rFonts w:ascii="Calibri" w:hAnsi="Calibri" w:cs="Calibri"/>
          <w:i/>
          <w:sz w:val="16"/>
          <w:szCs w:val="16"/>
        </w:rPr>
        <w:tab/>
      </w:r>
      <w:r w:rsidRPr="00277A03">
        <w:rPr>
          <w:rFonts w:ascii="Calibri" w:hAnsi="Calibri" w:cs="Calibri"/>
          <w:i/>
          <w:sz w:val="16"/>
          <w:szCs w:val="16"/>
        </w:rPr>
        <w:t>Timbro dell’azienda e firma del legale rappresentante</w:t>
      </w:r>
    </w:p>
    <w:p w:rsidR="00CF1D43" w:rsidRPr="00277A03" w:rsidRDefault="00CF1D43" w:rsidP="002C3FD5">
      <w:pPr>
        <w:shd w:val="clear" w:color="auto" w:fill="D9D9D9"/>
        <w:ind w:left="142" w:right="21" w:firstLine="566"/>
        <w:jc w:val="both"/>
        <w:rPr>
          <w:rFonts w:ascii="Calibri" w:hAnsi="Calibri" w:cs="Calibri"/>
          <w:i/>
          <w:sz w:val="16"/>
          <w:szCs w:val="16"/>
        </w:rPr>
      </w:pPr>
    </w:p>
    <w:p w:rsidR="00CF1D43" w:rsidRPr="002C3FD5" w:rsidRDefault="00CF1D43" w:rsidP="002C3FD5">
      <w:pPr>
        <w:shd w:val="clear" w:color="auto" w:fill="D9D9D9"/>
        <w:ind w:left="142" w:right="21" w:firstLine="566"/>
        <w:jc w:val="both"/>
        <w:rPr>
          <w:rFonts w:ascii="Calibri" w:hAnsi="Calibri" w:cs="Calibri"/>
          <w:i/>
          <w:sz w:val="16"/>
          <w:szCs w:val="16"/>
        </w:rPr>
      </w:pPr>
    </w:p>
    <w:p w:rsidR="00CF1D43" w:rsidRDefault="00CF1D43" w:rsidP="002C3FD5">
      <w:pPr>
        <w:shd w:val="clear" w:color="auto" w:fill="D9D9D9"/>
        <w:ind w:left="142" w:right="21" w:firstLine="566"/>
        <w:jc w:val="both"/>
        <w:rPr>
          <w:rFonts w:ascii="Calibri" w:hAnsi="Calibri" w:cs="Calibri"/>
          <w:sz w:val="16"/>
          <w:szCs w:val="16"/>
        </w:rPr>
      </w:pPr>
      <w:r w:rsidRPr="002C3FD5">
        <w:rPr>
          <w:rFonts w:ascii="Calibri" w:hAnsi="Calibri" w:cs="Calibri"/>
          <w:i/>
          <w:sz w:val="16"/>
          <w:szCs w:val="16"/>
        </w:rPr>
        <w:t>_____________________________________</w:t>
      </w:r>
      <w:r w:rsidRPr="002C3FD5">
        <w:rPr>
          <w:rFonts w:ascii="Calibri" w:hAnsi="Calibri" w:cs="Calibri"/>
          <w:i/>
          <w:sz w:val="16"/>
          <w:szCs w:val="16"/>
        </w:rPr>
        <w:tab/>
      </w:r>
      <w:r w:rsidRPr="002C3FD5">
        <w:rPr>
          <w:rFonts w:ascii="Calibri" w:hAnsi="Calibri" w:cs="Calibri"/>
          <w:i/>
          <w:sz w:val="16"/>
          <w:szCs w:val="16"/>
        </w:rPr>
        <w:tab/>
      </w:r>
      <w:r w:rsidRPr="002C3FD5">
        <w:rPr>
          <w:rFonts w:ascii="Calibri" w:hAnsi="Calibri" w:cs="Calibri"/>
          <w:i/>
          <w:sz w:val="16"/>
          <w:szCs w:val="16"/>
        </w:rPr>
        <w:tab/>
      </w:r>
      <w:r>
        <w:rPr>
          <w:rFonts w:ascii="Calibri" w:hAnsi="Calibri" w:cs="Calibri"/>
          <w:i/>
          <w:sz w:val="16"/>
          <w:szCs w:val="16"/>
        </w:rPr>
        <w:tab/>
      </w:r>
      <w:r w:rsidRPr="002C3FD5">
        <w:rPr>
          <w:rFonts w:ascii="Calibri" w:hAnsi="Calibri" w:cs="Calibri"/>
          <w:i/>
          <w:sz w:val="16"/>
          <w:szCs w:val="16"/>
        </w:rPr>
        <w:t>__________________________________</w:t>
      </w:r>
    </w:p>
    <w:p w:rsidR="00CF1D43" w:rsidRDefault="00CF1D43" w:rsidP="00277A03">
      <w:pPr>
        <w:shd w:val="clear" w:color="auto" w:fill="D9D9D9"/>
        <w:tabs>
          <w:tab w:val="left" w:pos="5103"/>
        </w:tabs>
        <w:ind w:left="142" w:right="21"/>
        <w:jc w:val="both"/>
        <w:rPr>
          <w:rFonts w:ascii="Calibri" w:hAnsi="Calibri" w:cs="Calibri"/>
          <w:sz w:val="16"/>
          <w:szCs w:val="16"/>
        </w:rPr>
      </w:pPr>
    </w:p>
    <w:p w:rsidR="00CF1D43" w:rsidRDefault="00CF1D43" w:rsidP="002C3FD5">
      <w:pPr>
        <w:rPr>
          <w:rFonts w:ascii="Calibri" w:hAnsi="Calibri" w:cs="Calibri"/>
          <w:b/>
          <w:sz w:val="16"/>
          <w:szCs w:val="16"/>
        </w:rPr>
      </w:pPr>
      <w:r>
        <w:rPr>
          <w:rFonts w:ascii="Calibri" w:hAnsi="Calibri" w:cs="Calibri"/>
          <w:sz w:val="16"/>
          <w:szCs w:val="16"/>
        </w:rPr>
        <w:br w:type="page"/>
      </w:r>
    </w:p>
    <w:p w:rsidR="00CF1D43" w:rsidRPr="00BD0BB4" w:rsidRDefault="00CF1D43" w:rsidP="00567426">
      <w:pPr>
        <w:shd w:val="clear" w:color="auto" w:fill="E7E6E6"/>
        <w:autoSpaceDE w:val="0"/>
        <w:autoSpaceDN w:val="0"/>
        <w:adjustRightInd w:val="0"/>
        <w:jc w:val="center"/>
        <w:rPr>
          <w:rFonts w:ascii="Calibri" w:hAnsi="Calibri" w:cs="Calibri"/>
          <w:b/>
          <w:smallCaps/>
          <w:sz w:val="20"/>
          <w:szCs w:val="16"/>
        </w:rPr>
      </w:pPr>
      <w:r w:rsidRPr="00BD0BB4">
        <w:rPr>
          <w:rFonts w:ascii="Calibri" w:hAnsi="Calibri" w:cs="Calibri"/>
          <w:b/>
          <w:smallCaps/>
          <w:sz w:val="20"/>
          <w:szCs w:val="16"/>
        </w:rPr>
        <w:lastRenderedPageBreak/>
        <w:t>Manifestazione del consenso specifico degli interessati</w:t>
      </w:r>
    </w:p>
    <w:p w:rsidR="00CF1D43" w:rsidRPr="00BD0BB4" w:rsidRDefault="00CF1D43" w:rsidP="00567426">
      <w:pPr>
        <w:shd w:val="clear" w:color="auto" w:fill="E7E6E6"/>
        <w:autoSpaceDE w:val="0"/>
        <w:autoSpaceDN w:val="0"/>
        <w:adjustRightInd w:val="0"/>
        <w:jc w:val="center"/>
        <w:rPr>
          <w:rFonts w:ascii="Calibri" w:hAnsi="Calibri" w:cs="Calibri"/>
          <w:b/>
          <w:smallCaps/>
          <w:sz w:val="20"/>
          <w:szCs w:val="16"/>
        </w:rPr>
      </w:pPr>
      <w:r w:rsidRPr="00BD0BB4">
        <w:rPr>
          <w:rFonts w:ascii="Calibri" w:hAnsi="Calibri" w:cs="Calibri"/>
          <w:b/>
          <w:smallCaps/>
          <w:sz w:val="20"/>
          <w:szCs w:val="16"/>
        </w:rPr>
        <w:t>al trattamento dei propri dati personali per le iniziative sotto indicate</w:t>
      </w:r>
    </w:p>
    <w:p w:rsidR="00CF1D43" w:rsidRPr="007F572D" w:rsidRDefault="00CF1D43" w:rsidP="00567426">
      <w:pPr>
        <w:autoSpaceDE w:val="0"/>
        <w:autoSpaceDN w:val="0"/>
        <w:adjustRightInd w:val="0"/>
        <w:jc w:val="both"/>
        <w:rPr>
          <w:rFonts w:ascii="Calibri" w:hAnsi="Calibri" w:cs="Calibri"/>
          <w:sz w:val="16"/>
          <w:szCs w:val="16"/>
        </w:rPr>
      </w:pPr>
    </w:p>
    <w:p w:rsidR="00CF1D43" w:rsidRDefault="00CF1D43" w:rsidP="00567426">
      <w:pPr>
        <w:autoSpaceDE w:val="0"/>
        <w:autoSpaceDN w:val="0"/>
        <w:adjustRightInd w:val="0"/>
        <w:spacing w:before="120" w:after="120"/>
        <w:ind w:left="142"/>
        <w:jc w:val="both"/>
        <w:rPr>
          <w:rFonts w:ascii="Calibri" w:hAnsi="Calibri" w:cs="Calibri"/>
          <w:b/>
          <w:sz w:val="16"/>
          <w:szCs w:val="16"/>
        </w:rPr>
      </w:pPr>
      <w:r w:rsidRPr="007F572D">
        <w:rPr>
          <w:rFonts w:ascii="Calibri" w:hAnsi="Calibri" w:cs="Calibri"/>
          <w:sz w:val="16"/>
          <w:szCs w:val="16"/>
        </w:rPr>
        <w:t>Fermo restando quanto indicato nell’informativa di cui sopra, il Dichiarante (Legale Rappresentante) presta il proprio consenso all’ulteriore trattamento dei propri dati personali per ricevere informazioni e notizie sui singoli programmi dell’Associazione Mirabilia Network</w:t>
      </w:r>
      <w:r>
        <w:rPr>
          <w:rFonts w:ascii="Calibri" w:hAnsi="Calibri" w:cs="Calibri"/>
          <w:sz w:val="16"/>
          <w:szCs w:val="16"/>
        </w:rPr>
        <w:t xml:space="preserve"> </w:t>
      </w:r>
      <w:r w:rsidRPr="00451E28">
        <w:rPr>
          <w:rFonts w:ascii="Calibri" w:hAnsi="Calibri" w:cs="Calibri"/>
          <w:sz w:val="16"/>
          <w:szCs w:val="16"/>
        </w:rPr>
        <w:t>relative a</w:t>
      </w:r>
      <w:r>
        <w:rPr>
          <w:rFonts w:ascii="Calibri" w:hAnsi="Calibri" w:cs="Calibri"/>
          <w:sz w:val="16"/>
          <w:szCs w:val="16"/>
        </w:rPr>
        <w:t xml:space="preserve"> </w:t>
      </w:r>
      <w:r w:rsidRPr="00E92A33">
        <w:rPr>
          <w:rFonts w:ascii="Calibri" w:hAnsi="Calibri" w:cs="Calibri"/>
          <w:b/>
          <w:sz w:val="16"/>
          <w:szCs w:val="16"/>
        </w:rPr>
        <w:t>(*)</w:t>
      </w:r>
    </w:p>
    <w:p w:rsidR="00CF1D43" w:rsidRDefault="00CF1D43" w:rsidP="00567426">
      <w:pPr>
        <w:autoSpaceDE w:val="0"/>
        <w:autoSpaceDN w:val="0"/>
        <w:adjustRightInd w:val="0"/>
        <w:spacing w:before="120" w:after="120"/>
        <w:ind w:left="142"/>
        <w:jc w:val="center"/>
        <w:rPr>
          <w:rFonts w:ascii="Calibri" w:hAnsi="Calibri" w:cs="Calibri"/>
          <w:i/>
          <w:sz w:val="16"/>
          <w:szCs w:val="16"/>
        </w:rPr>
      </w:pPr>
      <w:r w:rsidRPr="00101417">
        <w:rPr>
          <w:rFonts w:ascii="Calibri" w:hAnsi="Calibri" w:cs="Calibri"/>
          <w:b/>
          <w:i/>
          <w:sz w:val="16"/>
          <w:szCs w:val="16"/>
        </w:rPr>
        <w:t>(Barrare le caselle di interesse. La sottoscrizione è facoltativa così come la scelta di una o più delle tematiche)</w:t>
      </w:r>
      <w:r w:rsidRPr="00101417">
        <w:rPr>
          <w:rFonts w:ascii="Calibri" w:hAnsi="Calibri" w:cs="Calibri"/>
          <w:i/>
          <w:sz w:val="16"/>
          <w:szCs w:val="16"/>
        </w:rPr>
        <w:t>:</w:t>
      </w:r>
    </w:p>
    <w:p w:rsidR="00CF1D43" w:rsidRDefault="00CF1D43" w:rsidP="00567426">
      <w:pPr>
        <w:autoSpaceDE w:val="0"/>
        <w:autoSpaceDN w:val="0"/>
        <w:adjustRightInd w:val="0"/>
        <w:spacing w:before="120" w:after="120"/>
        <w:ind w:firstLine="708"/>
        <w:jc w:val="both"/>
        <w:rPr>
          <w:rFonts w:ascii="MS Gothic" w:eastAsia="MS Gothic" w:hAnsi="MS Gothic" w:cs="Calibri"/>
          <w:b/>
          <w:sz w:val="20"/>
          <w:szCs w:val="16"/>
        </w:rPr>
        <w:sectPr w:rsidR="00CF1D43" w:rsidSect="00567426">
          <w:headerReference w:type="default" r:id="rId11"/>
          <w:footerReference w:type="default" r:id="rId12"/>
          <w:pgSz w:w="11906" w:h="16838"/>
          <w:pgMar w:top="567" w:right="567" w:bottom="567" w:left="403" w:header="181" w:footer="0" w:gutter="0"/>
          <w:cols w:space="708"/>
          <w:docGrid w:linePitch="360"/>
        </w:sectPr>
      </w:pPr>
    </w:p>
    <w:p w:rsidR="00CF1D43" w:rsidRPr="00567426" w:rsidRDefault="00CF1D43" w:rsidP="00567426">
      <w:pPr>
        <w:autoSpaceDE w:val="0"/>
        <w:autoSpaceDN w:val="0"/>
        <w:adjustRightInd w:val="0"/>
        <w:spacing w:before="120" w:after="120"/>
        <w:ind w:firstLine="708"/>
        <w:jc w:val="both"/>
        <w:rPr>
          <w:rFonts w:ascii="Calibri" w:hAnsi="Calibri" w:cs="Calibri"/>
          <w:sz w:val="16"/>
          <w:szCs w:val="16"/>
        </w:rPr>
      </w:pPr>
      <w:r w:rsidRPr="00567426">
        <w:rPr>
          <w:rFonts w:ascii="MS Gothic" w:eastAsia="MS Gothic" w:hAnsi="MS Gothic" w:cs="Calibri" w:hint="eastAsia"/>
          <w:b/>
          <w:sz w:val="20"/>
          <w:szCs w:val="16"/>
        </w:rPr>
        <w:lastRenderedPageBreak/>
        <w:t>☐</w:t>
      </w:r>
      <w:r w:rsidRPr="00567426">
        <w:rPr>
          <w:rFonts w:ascii="Calibri" w:hAnsi="Calibri" w:cs="Calibri"/>
          <w:sz w:val="20"/>
          <w:szCs w:val="16"/>
        </w:rPr>
        <w:t xml:space="preserve">  </w:t>
      </w:r>
      <w:r w:rsidRPr="00567426">
        <w:rPr>
          <w:rFonts w:ascii="Calibri" w:hAnsi="Calibri" w:cs="Calibri"/>
          <w:sz w:val="16"/>
          <w:szCs w:val="16"/>
        </w:rPr>
        <w:t>Eventi</w:t>
      </w:r>
      <w:r w:rsidRPr="00567426">
        <w:rPr>
          <w:rFonts w:ascii="Calibri" w:hAnsi="Calibri" w:cs="Calibri"/>
          <w:strike/>
          <w:color w:val="FF0000"/>
          <w:sz w:val="16"/>
          <w:szCs w:val="16"/>
        </w:rPr>
        <w:t xml:space="preserve"> </w:t>
      </w:r>
      <w:r w:rsidRPr="00567426">
        <w:rPr>
          <w:rFonts w:ascii="Calibri" w:hAnsi="Calibri" w:cs="Calibri"/>
          <w:sz w:val="16"/>
          <w:szCs w:val="16"/>
        </w:rPr>
        <w:t xml:space="preserve"> B2B </w:t>
      </w:r>
    </w:p>
    <w:p w:rsidR="00CF1D43" w:rsidRPr="00567426" w:rsidRDefault="00CF1D43" w:rsidP="00567426">
      <w:pPr>
        <w:autoSpaceDE w:val="0"/>
        <w:autoSpaceDN w:val="0"/>
        <w:adjustRightInd w:val="0"/>
        <w:spacing w:before="120" w:after="120"/>
        <w:ind w:firstLine="708"/>
        <w:jc w:val="both"/>
        <w:rPr>
          <w:rFonts w:ascii="Calibri" w:hAnsi="Calibri" w:cs="Calibri"/>
          <w:sz w:val="16"/>
          <w:szCs w:val="16"/>
        </w:rPr>
      </w:pPr>
      <w:r w:rsidRPr="00567426">
        <w:rPr>
          <w:rFonts w:ascii="MS Gothic" w:eastAsia="MS Gothic" w:hAnsi="MS Gothic" w:cs="Calibri" w:hint="eastAsia"/>
          <w:b/>
          <w:sz w:val="20"/>
          <w:szCs w:val="16"/>
        </w:rPr>
        <w:t>☐</w:t>
      </w:r>
      <w:r w:rsidRPr="00567426">
        <w:rPr>
          <w:rFonts w:ascii="Calibri" w:hAnsi="Calibri" w:cs="Calibri"/>
          <w:sz w:val="20"/>
          <w:szCs w:val="16"/>
        </w:rPr>
        <w:t xml:space="preserve">  </w:t>
      </w:r>
      <w:r w:rsidRPr="00567426">
        <w:rPr>
          <w:rFonts w:ascii="Calibri" w:hAnsi="Calibri" w:cs="Calibri"/>
          <w:sz w:val="16"/>
          <w:szCs w:val="16"/>
        </w:rPr>
        <w:t xml:space="preserve">Itinerari turistici </w:t>
      </w:r>
    </w:p>
    <w:p w:rsidR="00CF1D43" w:rsidRPr="00567426" w:rsidRDefault="00CF1D43" w:rsidP="00567426">
      <w:pPr>
        <w:autoSpaceDE w:val="0"/>
        <w:autoSpaceDN w:val="0"/>
        <w:adjustRightInd w:val="0"/>
        <w:spacing w:before="120" w:after="120"/>
        <w:ind w:firstLine="708"/>
        <w:jc w:val="both"/>
        <w:rPr>
          <w:rFonts w:ascii="Calibri" w:hAnsi="Calibri" w:cs="Calibri"/>
          <w:sz w:val="16"/>
          <w:szCs w:val="16"/>
        </w:rPr>
      </w:pPr>
      <w:r w:rsidRPr="00567426">
        <w:rPr>
          <w:rFonts w:ascii="MS Gothic" w:eastAsia="MS Gothic" w:hAnsi="MS Gothic" w:cs="Calibri" w:hint="eastAsia"/>
          <w:b/>
          <w:sz w:val="20"/>
          <w:szCs w:val="16"/>
        </w:rPr>
        <w:t>☐</w:t>
      </w:r>
      <w:r w:rsidRPr="00567426">
        <w:rPr>
          <w:rFonts w:ascii="Calibri" w:hAnsi="Calibri" w:cs="Calibri"/>
          <w:sz w:val="20"/>
          <w:szCs w:val="16"/>
        </w:rPr>
        <w:t xml:space="preserve">  </w:t>
      </w:r>
      <w:r w:rsidRPr="00567426">
        <w:rPr>
          <w:rFonts w:ascii="Calibri" w:hAnsi="Calibri" w:cs="Calibri"/>
          <w:sz w:val="16"/>
          <w:szCs w:val="16"/>
        </w:rPr>
        <w:t xml:space="preserve">Eventi correlati al turismo / </w:t>
      </w:r>
      <w:proofErr w:type="spellStart"/>
      <w:r w:rsidRPr="00567426">
        <w:rPr>
          <w:rFonts w:ascii="Calibri" w:hAnsi="Calibri" w:cs="Calibri"/>
          <w:sz w:val="16"/>
          <w:szCs w:val="16"/>
        </w:rPr>
        <w:t>food</w:t>
      </w:r>
      <w:proofErr w:type="spellEnd"/>
    </w:p>
    <w:p w:rsidR="00CF1D43" w:rsidRPr="00567426" w:rsidRDefault="00CF1D43" w:rsidP="00567426">
      <w:pPr>
        <w:autoSpaceDE w:val="0"/>
        <w:autoSpaceDN w:val="0"/>
        <w:adjustRightInd w:val="0"/>
        <w:spacing w:before="120" w:after="120"/>
        <w:ind w:firstLine="708"/>
        <w:jc w:val="both"/>
        <w:rPr>
          <w:rFonts w:ascii="Calibri" w:hAnsi="Calibri" w:cs="Calibri"/>
          <w:sz w:val="16"/>
          <w:szCs w:val="16"/>
        </w:rPr>
      </w:pPr>
      <w:r w:rsidRPr="00567426">
        <w:rPr>
          <w:rFonts w:ascii="MS Gothic" w:eastAsia="MS Gothic" w:hAnsi="MS Gothic" w:cs="Calibri" w:hint="eastAsia"/>
          <w:b/>
          <w:sz w:val="20"/>
          <w:szCs w:val="16"/>
        </w:rPr>
        <w:t>☐</w:t>
      </w:r>
      <w:r w:rsidRPr="00567426">
        <w:rPr>
          <w:rFonts w:ascii="Calibri" w:hAnsi="Calibri" w:cs="Calibri"/>
          <w:sz w:val="20"/>
          <w:szCs w:val="16"/>
        </w:rPr>
        <w:t xml:space="preserve">  </w:t>
      </w:r>
      <w:r w:rsidRPr="00567426">
        <w:rPr>
          <w:rFonts w:ascii="Calibri" w:hAnsi="Calibri" w:cs="Calibri"/>
          <w:sz w:val="16"/>
          <w:szCs w:val="16"/>
        </w:rPr>
        <w:t>Organizzazione e gestione post-tour</w:t>
      </w:r>
    </w:p>
    <w:p w:rsidR="00CF1D43" w:rsidRPr="00567426" w:rsidRDefault="00CF1D43" w:rsidP="00567426">
      <w:pPr>
        <w:autoSpaceDE w:val="0"/>
        <w:autoSpaceDN w:val="0"/>
        <w:adjustRightInd w:val="0"/>
        <w:spacing w:before="120" w:after="120"/>
        <w:ind w:firstLine="708"/>
        <w:jc w:val="both"/>
        <w:rPr>
          <w:rFonts w:ascii="Calibri" w:hAnsi="Calibri" w:cs="Calibri"/>
          <w:sz w:val="16"/>
          <w:szCs w:val="16"/>
        </w:rPr>
      </w:pPr>
      <w:r w:rsidRPr="00567426">
        <w:rPr>
          <w:rFonts w:ascii="MS Gothic" w:eastAsia="MS Gothic" w:hAnsi="MS Gothic" w:cs="Calibri" w:hint="eastAsia"/>
          <w:b/>
          <w:sz w:val="20"/>
          <w:szCs w:val="16"/>
        </w:rPr>
        <w:t>☐</w:t>
      </w:r>
      <w:r w:rsidRPr="00567426">
        <w:rPr>
          <w:rFonts w:ascii="Calibri" w:hAnsi="Calibri" w:cs="Calibri"/>
          <w:sz w:val="20"/>
          <w:szCs w:val="16"/>
        </w:rPr>
        <w:t xml:space="preserve">  </w:t>
      </w:r>
      <w:r w:rsidRPr="00567426">
        <w:rPr>
          <w:rFonts w:ascii="Calibri" w:hAnsi="Calibri" w:cs="Calibri"/>
          <w:sz w:val="16"/>
          <w:szCs w:val="16"/>
        </w:rPr>
        <w:t>Formazione</w:t>
      </w:r>
    </w:p>
    <w:p w:rsidR="00CF1D43" w:rsidRPr="00567426" w:rsidRDefault="00CF1D43" w:rsidP="00567426">
      <w:pPr>
        <w:autoSpaceDE w:val="0"/>
        <w:autoSpaceDN w:val="0"/>
        <w:adjustRightInd w:val="0"/>
        <w:spacing w:before="120" w:after="120"/>
        <w:ind w:firstLine="708"/>
        <w:jc w:val="both"/>
        <w:rPr>
          <w:rFonts w:ascii="Calibri" w:hAnsi="Calibri" w:cs="Calibri"/>
          <w:sz w:val="16"/>
          <w:szCs w:val="16"/>
        </w:rPr>
      </w:pPr>
      <w:r w:rsidRPr="00567426">
        <w:rPr>
          <w:rFonts w:ascii="MS Gothic" w:eastAsia="MS Gothic" w:hAnsi="MS Gothic" w:cs="Calibri" w:hint="eastAsia"/>
          <w:b/>
          <w:sz w:val="20"/>
          <w:szCs w:val="16"/>
        </w:rPr>
        <w:lastRenderedPageBreak/>
        <w:t>☐</w:t>
      </w:r>
      <w:r w:rsidRPr="00567426">
        <w:rPr>
          <w:rFonts w:ascii="Calibri" w:hAnsi="Calibri" w:cs="Calibri"/>
          <w:sz w:val="20"/>
          <w:szCs w:val="16"/>
        </w:rPr>
        <w:t xml:space="preserve">  </w:t>
      </w:r>
      <w:r w:rsidRPr="00567426">
        <w:rPr>
          <w:rFonts w:ascii="Calibri" w:hAnsi="Calibri" w:cs="Calibri"/>
          <w:sz w:val="16"/>
          <w:szCs w:val="16"/>
        </w:rPr>
        <w:t>Sviluppo applicativi tecnologici</w:t>
      </w:r>
    </w:p>
    <w:p w:rsidR="00CF1D43" w:rsidRPr="00567426" w:rsidRDefault="00CF1D43" w:rsidP="00567426">
      <w:pPr>
        <w:autoSpaceDE w:val="0"/>
        <w:autoSpaceDN w:val="0"/>
        <w:adjustRightInd w:val="0"/>
        <w:spacing w:before="120" w:after="120"/>
        <w:ind w:firstLine="708"/>
        <w:jc w:val="both"/>
        <w:rPr>
          <w:rFonts w:ascii="Calibri" w:hAnsi="Calibri" w:cs="Calibri"/>
          <w:sz w:val="16"/>
          <w:szCs w:val="16"/>
        </w:rPr>
      </w:pPr>
      <w:r w:rsidRPr="00567426">
        <w:rPr>
          <w:rFonts w:ascii="MS Gothic" w:eastAsia="MS Gothic" w:hAnsi="MS Gothic" w:cs="Calibri" w:hint="eastAsia"/>
          <w:b/>
          <w:sz w:val="20"/>
          <w:szCs w:val="16"/>
        </w:rPr>
        <w:t>☐</w:t>
      </w:r>
      <w:r w:rsidRPr="00567426">
        <w:rPr>
          <w:rFonts w:ascii="Calibri" w:hAnsi="Calibri" w:cs="Calibri"/>
          <w:sz w:val="20"/>
          <w:szCs w:val="16"/>
        </w:rPr>
        <w:t xml:space="preserve">  </w:t>
      </w:r>
      <w:r w:rsidRPr="00567426">
        <w:rPr>
          <w:rFonts w:ascii="Calibri" w:hAnsi="Calibri" w:cs="Calibri"/>
          <w:sz w:val="16"/>
          <w:szCs w:val="16"/>
        </w:rPr>
        <w:t>Rete “Mirabilia”</w:t>
      </w:r>
    </w:p>
    <w:p w:rsidR="00CF1D43" w:rsidRPr="00567426" w:rsidRDefault="00CF1D43" w:rsidP="00567426">
      <w:pPr>
        <w:autoSpaceDE w:val="0"/>
        <w:autoSpaceDN w:val="0"/>
        <w:adjustRightInd w:val="0"/>
        <w:spacing w:before="120" w:after="120"/>
        <w:ind w:firstLine="708"/>
        <w:jc w:val="both"/>
        <w:rPr>
          <w:rFonts w:ascii="Calibri" w:hAnsi="Calibri" w:cs="Calibri"/>
          <w:sz w:val="16"/>
          <w:szCs w:val="16"/>
        </w:rPr>
      </w:pPr>
      <w:r w:rsidRPr="00567426">
        <w:rPr>
          <w:rFonts w:ascii="MS Gothic" w:eastAsia="MS Gothic" w:hAnsi="MS Gothic" w:cs="Calibri" w:hint="eastAsia"/>
          <w:b/>
          <w:sz w:val="20"/>
          <w:szCs w:val="16"/>
        </w:rPr>
        <w:t>☐</w:t>
      </w:r>
      <w:r w:rsidRPr="00567426">
        <w:rPr>
          <w:rFonts w:ascii="Calibri" w:hAnsi="Calibri" w:cs="Calibri"/>
          <w:sz w:val="20"/>
          <w:szCs w:val="16"/>
        </w:rPr>
        <w:t xml:space="preserve">  </w:t>
      </w:r>
      <w:r w:rsidRPr="00567426">
        <w:rPr>
          <w:rFonts w:ascii="Calibri" w:hAnsi="Calibri" w:cs="Calibri"/>
          <w:sz w:val="16"/>
          <w:szCs w:val="16"/>
        </w:rPr>
        <w:t>Partenariati con Enti ed istituzioni straniere</w:t>
      </w:r>
    </w:p>
    <w:p w:rsidR="00CF1D43" w:rsidRPr="00567426" w:rsidRDefault="00CF1D43" w:rsidP="00567426">
      <w:pPr>
        <w:autoSpaceDE w:val="0"/>
        <w:autoSpaceDN w:val="0"/>
        <w:adjustRightInd w:val="0"/>
        <w:spacing w:before="120" w:after="120"/>
        <w:ind w:firstLine="708"/>
        <w:jc w:val="both"/>
        <w:rPr>
          <w:rFonts w:ascii="Calibri" w:hAnsi="Calibri" w:cs="Calibri"/>
          <w:sz w:val="16"/>
          <w:szCs w:val="16"/>
        </w:rPr>
      </w:pPr>
      <w:r w:rsidRPr="00567426">
        <w:rPr>
          <w:rFonts w:ascii="MS Gothic" w:eastAsia="MS Gothic" w:hAnsi="MS Gothic" w:cs="Calibri" w:hint="eastAsia"/>
          <w:b/>
          <w:sz w:val="20"/>
          <w:szCs w:val="16"/>
        </w:rPr>
        <w:t>☐</w:t>
      </w:r>
      <w:r w:rsidRPr="00567426">
        <w:rPr>
          <w:rFonts w:ascii="Calibri" w:hAnsi="Calibri" w:cs="Calibri"/>
          <w:sz w:val="20"/>
          <w:szCs w:val="16"/>
        </w:rPr>
        <w:t xml:space="preserve">  </w:t>
      </w:r>
      <w:r w:rsidRPr="00567426">
        <w:rPr>
          <w:rFonts w:ascii="Calibri" w:hAnsi="Calibri" w:cs="Calibri"/>
          <w:sz w:val="16"/>
          <w:szCs w:val="16"/>
        </w:rPr>
        <w:t>Partecipazione ad eventi internazionali</w:t>
      </w:r>
    </w:p>
    <w:p w:rsidR="00CF1D43" w:rsidRDefault="00CF1D43" w:rsidP="00567426">
      <w:pPr>
        <w:autoSpaceDE w:val="0"/>
        <w:autoSpaceDN w:val="0"/>
        <w:adjustRightInd w:val="0"/>
        <w:spacing w:before="120" w:after="120"/>
        <w:jc w:val="both"/>
        <w:rPr>
          <w:rFonts w:ascii="Calibri" w:hAnsi="Calibri" w:cs="Calibri"/>
          <w:sz w:val="16"/>
          <w:szCs w:val="16"/>
        </w:rPr>
        <w:sectPr w:rsidR="00CF1D43" w:rsidSect="00567426">
          <w:type w:val="continuous"/>
          <w:pgSz w:w="11906" w:h="16838"/>
          <w:pgMar w:top="567" w:right="567" w:bottom="567" w:left="403" w:header="181" w:footer="0" w:gutter="0"/>
          <w:cols w:num="2" w:space="708"/>
          <w:docGrid w:linePitch="360"/>
        </w:sectPr>
      </w:pPr>
    </w:p>
    <w:p w:rsidR="00CF1D43" w:rsidRDefault="00CF1D43" w:rsidP="00567426">
      <w:pPr>
        <w:autoSpaceDE w:val="0"/>
        <w:autoSpaceDN w:val="0"/>
        <w:adjustRightInd w:val="0"/>
        <w:spacing w:before="120" w:after="120"/>
        <w:jc w:val="both"/>
        <w:rPr>
          <w:rFonts w:ascii="Calibri" w:hAnsi="Calibri" w:cs="Calibri"/>
          <w:sz w:val="16"/>
          <w:szCs w:val="16"/>
        </w:rPr>
      </w:pPr>
    </w:p>
    <w:p w:rsidR="00CF1D43" w:rsidRDefault="00CF1D43" w:rsidP="00567426">
      <w:pPr>
        <w:autoSpaceDE w:val="0"/>
        <w:autoSpaceDN w:val="0"/>
        <w:adjustRightInd w:val="0"/>
        <w:ind w:left="142"/>
        <w:jc w:val="both"/>
        <w:rPr>
          <w:rFonts w:ascii="Calibri" w:hAnsi="Calibri" w:cs="Calibri"/>
          <w:sz w:val="16"/>
          <w:szCs w:val="16"/>
        </w:rPr>
      </w:pPr>
      <w:r>
        <w:rPr>
          <w:rFonts w:ascii="Calibri" w:hAnsi="Calibri" w:cs="Calibri"/>
          <w:sz w:val="16"/>
          <w:szCs w:val="16"/>
        </w:rPr>
        <w:t>che rientrano nelle</w:t>
      </w:r>
      <w:r w:rsidRPr="00E92A33">
        <w:rPr>
          <w:rFonts w:ascii="Calibri" w:hAnsi="Calibri" w:cs="Calibri"/>
          <w:sz w:val="16"/>
          <w:szCs w:val="16"/>
        </w:rPr>
        <w:t xml:space="preserve"> iniziative istituzionali promosse dall’Associazione Mirabilia Network, nonché dai suoi soci che opereranno in qualità di Titolari autonomi del trattamento. </w:t>
      </w:r>
    </w:p>
    <w:p w:rsidR="00CF1D43" w:rsidRDefault="00CF1D43" w:rsidP="00567426">
      <w:pPr>
        <w:autoSpaceDE w:val="0"/>
        <w:autoSpaceDN w:val="0"/>
        <w:adjustRightInd w:val="0"/>
        <w:ind w:left="142"/>
        <w:jc w:val="both"/>
        <w:rPr>
          <w:rFonts w:ascii="Calibri" w:hAnsi="Calibri" w:cs="Calibri"/>
          <w:sz w:val="16"/>
          <w:szCs w:val="16"/>
        </w:rPr>
      </w:pPr>
    </w:p>
    <w:p w:rsidR="00CF1D43" w:rsidRPr="00E92A33" w:rsidRDefault="00CF1D43" w:rsidP="00567426">
      <w:pPr>
        <w:autoSpaceDE w:val="0"/>
        <w:autoSpaceDN w:val="0"/>
        <w:adjustRightInd w:val="0"/>
        <w:ind w:left="142"/>
        <w:jc w:val="both"/>
        <w:rPr>
          <w:rFonts w:ascii="Calibri" w:hAnsi="Calibri" w:cs="Calibri"/>
          <w:sz w:val="16"/>
          <w:szCs w:val="16"/>
        </w:rPr>
      </w:pPr>
    </w:p>
    <w:p w:rsidR="00CF1D43" w:rsidRDefault="00CF1D43" w:rsidP="00277A03">
      <w:pPr>
        <w:shd w:val="clear" w:color="auto" w:fill="D9D9D9"/>
        <w:tabs>
          <w:tab w:val="left" w:pos="5103"/>
        </w:tabs>
        <w:ind w:left="142" w:right="21"/>
        <w:jc w:val="both"/>
        <w:rPr>
          <w:rFonts w:ascii="Calibri" w:hAnsi="Calibri" w:cs="Calibri"/>
          <w:b/>
          <w:sz w:val="16"/>
          <w:szCs w:val="16"/>
        </w:rPr>
      </w:pPr>
      <w:r w:rsidRPr="00277A03">
        <w:rPr>
          <w:rFonts w:ascii="Calibri" w:hAnsi="Calibri" w:cs="Calibri"/>
          <w:b/>
          <w:sz w:val="16"/>
          <w:szCs w:val="16"/>
        </w:rPr>
        <w:t xml:space="preserve">Confermo di </w:t>
      </w:r>
      <w:r w:rsidRPr="002C3FD5">
        <w:rPr>
          <w:rFonts w:ascii="Calibri" w:hAnsi="Calibri" w:cs="Calibri"/>
          <w:b/>
          <w:sz w:val="16"/>
          <w:szCs w:val="16"/>
        </w:rPr>
        <w:t>presta</w:t>
      </w:r>
      <w:r>
        <w:rPr>
          <w:rFonts w:ascii="Calibri" w:hAnsi="Calibri" w:cs="Calibri"/>
          <w:b/>
          <w:sz w:val="16"/>
          <w:szCs w:val="16"/>
        </w:rPr>
        <w:t>re</w:t>
      </w:r>
      <w:r w:rsidRPr="002C3FD5">
        <w:rPr>
          <w:rFonts w:ascii="Calibri" w:hAnsi="Calibri" w:cs="Calibri"/>
          <w:b/>
          <w:sz w:val="16"/>
          <w:szCs w:val="16"/>
        </w:rPr>
        <w:t xml:space="preserve"> il consenso all’ulteriore trattamento dei dati personali conferiti mediante l’allegato A del presente documento per ricevere informazioni e notizie sui singoli programmi dell’Associazi</w:t>
      </w:r>
      <w:r>
        <w:rPr>
          <w:rFonts w:ascii="Calibri" w:hAnsi="Calibri" w:cs="Calibri"/>
          <w:b/>
          <w:sz w:val="16"/>
          <w:szCs w:val="16"/>
        </w:rPr>
        <w:t>one Mirabilia Network relativi alle aree tematiche indicate barrando le caselle qui sopra.</w:t>
      </w:r>
    </w:p>
    <w:p w:rsidR="00CF1D43" w:rsidRPr="00277A03" w:rsidRDefault="00CF1D43" w:rsidP="002C3FD5">
      <w:pPr>
        <w:shd w:val="clear" w:color="auto" w:fill="D9D9D9"/>
        <w:tabs>
          <w:tab w:val="left" w:pos="5103"/>
        </w:tabs>
        <w:ind w:left="142" w:right="21"/>
        <w:jc w:val="both"/>
        <w:rPr>
          <w:rFonts w:ascii="Calibri" w:hAnsi="Calibri" w:cs="Calibri"/>
          <w:b/>
          <w:sz w:val="16"/>
          <w:szCs w:val="16"/>
        </w:rPr>
      </w:pPr>
    </w:p>
    <w:p w:rsidR="00CF1D43" w:rsidRDefault="00CF1D43" w:rsidP="002C3FD5">
      <w:pPr>
        <w:shd w:val="clear" w:color="auto" w:fill="D9D9D9"/>
        <w:ind w:left="142" w:right="21" w:firstLine="566"/>
        <w:jc w:val="both"/>
        <w:rPr>
          <w:rFonts w:ascii="Calibri" w:hAnsi="Calibri" w:cs="Calibri"/>
          <w:i/>
          <w:sz w:val="16"/>
          <w:szCs w:val="16"/>
        </w:rPr>
      </w:pPr>
      <w:r w:rsidRPr="00277A03">
        <w:rPr>
          <w:rFonts w:ascii="Calibri" w:hAnsi="Calibri" w:cs="Calibri"/>
          <w:i/>
          <w:sz w:val="16"/>
          <w:szCs w:val="16"/>
        </w:rPr>
        <w:t xml:space="preserve">Luogo e data </w:t>
      </w:r>
      <w:r w:rsidRPr="00277A03">
        <w:rPr>
          <w:rFonts w:ascii="Calibri" w:hAnsi="Calibri" w:cs="Calibri"/>
          <w:i/>
          <w:sz w:val="16"/>
          <w:szCs w:val="16"/>
        </w:rPr>
        <w:tab/>
      </w:r>
      <w:r w:rsidRPr="00277A03">
        <w:rPr>
          <w:rFonts w:ascii="Calibri" w:hAnsi="Calibri" w:cs="Calibri"/>
          <w:i/>
          <w:sz w:val="16"/>
          <w:szCs w:val="16"/>
        </w:rPr>
        <w:tab/>
      </w:r>
      <w:r w:rsidRPr="00277A03">
        <w:rPr>
          <w:rFonts w:ascii="Calibri" w:hAnsi="Calibri" w:cs="Calibri"/>
          <w:i/>
          <w:sz w:val="16"/>
          <w:szCs w:val="16"/>
        </w:rPr>
        <w:tab/>
      </w:r>
      <w:r>
        <w:rPr>
          <w:rFonts w:ascii="Calibri" w:hAnsi="Calibri" w:cs="Calibri"/>
          <w:i/>
          <w:sz w:val="16"/>
          <w:szCs w:val="16"/>
        </w:rPr>
        <w:tab/>
      </w:r>
      <w:r>
        <w:rPr>
          <w:rFonts w:ascii="Calibri" w:hAnsi="Calibri" w:cs="Calibri"/>
          <w:i/>
          <w:sz w:val="16"/>
          <w:szCs w:val="16"/>
        </w:rPr>
        <w:tab/>
      </w:r>
      <w:r>
        <w:rPr>
          <w:rFonts w:ascii="Calibri" w:hAnsi="Calibri" w:cs="Calibri"/>
          <w:i/>
          <w:sz w:val="16"/>
          <w:szCs w:val="16"/>
        </w:rPr>
        <w:tab/>
      </w:r>
      <w:r>
        <w:rPr>
          <w:rFonts w:ascii="Calibri" w:hAnsi="Calibri" w:cs="Calibri"/>
          <w:i/>
          <w:sz w:val="16"/>
          <w:szCs w:val="16"/>
        </w:rPr>
        <w:tab/>
      </w:r>
      <w:r w:rsidRPr="00277A03">
        <w:rPr>
          <w:rFonts w:ascii="Calibri" w:hAnsi="Calibri" w:cs="Calibri"/>
          <w:i/>
          <w:sz w:val="16"/>
          <w:szCs w:val="16"/>
        </w:rPr>
        <w:t>Timbro dell’azienda e firma del legale rappresentante</w:t>
      </w:r>
    </w:p>
    <w:p w:rsidR="00CF1D43" w:rsidRPr="00277A03" w:rsidRDefault="00CF1D43" w:rsidP="002C3FD5">
      <w:pPr>
        <w:shd w:val="clear" w:color="auto" w:fill="D9D9D9"/>
        <w:ind w:left="142" w:right="21" w:firstLine="566"/>
        <w:jc w:val="both"/>
        <w:rPr>
          <w:rFonts w:ascii="Calibri" w:hAnsi="Calibri" w:cs="Calibri"/>
          <w:i/>
          <w:sz w:val="16"/>
          <w:szCs w:val="16"/>
        </w:rPr>
      </w:pPr>
    </w:p>
    <w:p w:rsidR="00CF1D43" w:rsidRPr="002C3FD5" w:rsidRDefault="00CF1D43" w:rsidP="002C3FD5">
      <w:pPr>
        <w:shd w:val="clear" w:color="auto" w:fill="D9D9D9"/>
        <w:ind w:left="142" w:right="21" w:firstLine="566"/>
        <w:jc w:val="both"/>
        <w:rPr>
          <w:rFonts w:ascii="Calibri" w:hAnsi="Calibri" w:cs="Calibri"/>
          <w:i/>
          <w:sz w:val="16"/>
          <w:szCs w:val="16"/>
        </w:rPr>
      </w:pPr>
    </w:p>
    <w:p w:rsidR="00CF1D43" w:rsidRDefault="00CF1D43" w:rsidP="002C3FD5">
      <w:pPr>
        <w:shd w:val="clear" w:color="auto" w:fill="D9D9D9"/>
        <w:ind w:left="142" w:right="21" w:firstLine="566"/>
        <w:jc w:val="both"/>
        <w:rPr>
          <w:rFonts w:ascii="Calibri" w:hAnsi="Calibri" w:cs="Calibri"/>
          <w:sz w:val="16"/>
          <w:szCs w:val="16"/>
        </w:rPr>
      </w:pPr>
      <w:r w:rsidRPr="002C3FD5">
        <w:rPr>
          <w:rFonts w:ascii="Calibri" w:hAnsi="Calibri" w:cs="Calibri"/>
          <w:i/>
          <w:sz w:val="16"/>
          <w:szCs w:val="16"/>
        </w:rPr>
        <w:t>_____________________________________</w:t>
      </w:r>
      <w:r w:rsidRPr="002C3FD5">
        <w:rPr>
          <w:rFonts w:ascii="Calibri" w:hAnsi="Calibri" w:cs="Calibri"/>
          <w:i/>
          <w:sz w:val="16"/>
          <w:szCs w:val="16"/>
        </w:rPr>
        <w:tab/>
      </w:r>
      <w:r w:rsidRPr="002C3FD5">
        <w:rPr>
          <w:rFonts w:ascii="Calibri" w:hAnsi="Calibri" w:cs="Calibri"/>
          <w:i/>
          <w:sz w:val="16"/>
          <w:szCs w:val="16"/>
        </w:rPr>
        <w:tab/>
      </w:r>
      <w:r w:rsidRPr="002C3FD5">
        <w:rPr>
          <w:rFonts w:ascii="Calibri" w:hAnsi="Calibri" w:cs="Calibri"/>
          <w:i/>
          <w:sz w:val="16"/>
          <w:szCs w:val="16"/>
        </w:rPr>
        <w:tab/>
      </w:r>
      <w:r>
        <w:rPr>
          <w:rFonts w:ascii="Calibri" w:hAnsi="Calibri" w:cs="Calibri"/>
          <w:i/>
          <w:sz w:val="16"/>
          <w:szCs w:val="16"/>
        </w:rPr>
        <w:tab/>
      </w:r>
      <w:r w:rsidRPr="002C3FD5">
        <w:rPr>
          <w:rFonts w:ascii="Calibri" w:hAnsi="Calibri" w:cs="Calibri"/>
          <w:i/>
          <w:sz w:val="16"/>
          <w:szCs w:val="16"/>
        </w:rPr>
        <w:t>__________________________________</w:t>
      </w:r>
    </w:p>
    <w:p w:rsidR="00CF1D43" w:rsidRDefault="00CF1D43" w:rsidP="002C3FD5">
      <w:pPr>
        <w:shd w:val="clear" w:color="auto" w:fill="D9D9D9"/>
        <w:tabs>
          <w:tab w:val="left" w:pos="5103"/>
        </w:tabs>
        <w:ind w:left="142" w:right="21"/>
        <w:jc w:val="both"/>
        <w:rPr>
          <w:rFonts w:ascii="Calibri" w:hAnsi="Calibri" w:cs="Calibri"/>
          <w:sz w:val="16"/>
          <w:szCs w:val="16"/>
        </w:rPr>
      </w:pPr>
    </w:p>
    <w:p w:rsidR="00CF1D43" w:rsidRDefault="00CF1D43" w:rsidP="00567426">
      <w:pPr>
        <w:autoSpaceDE w:val="0"/>
        <w:autoSpaceDN w:val="0"/>
        <w:adjustRightInd w:val="0"/>
        <w:jc w:val="center"/>
        <w:rPr>
          <w:rFonts w:ascii="Calibri" w:hAnsi="Calibri" w:cs="Calibri"/>
          <w:sz w:val="16"/>
          <w:szCs w:val="16"/>
        </w:rPr>
      </w:pPr>
    </w:p>
    <w:p w:rsidR="00CF1D43" w:rsidRDefault="00CF1D43" w:rsidP="00567426">
      <w:pPr>
        <w:autoSpaceDE w:val="0"/>
        <w:autoSpaceDN w:val="0"/>
        <w:adjustRightInd w:val="0"/>
        <w:ind w:left="142"/>
        <w:jc w:val="both"/>
        <w:rPr>
          <w:rFonts w:ascii="Calibri" w:hAnsi="Calibri" w:cs="Calibri"/>
          <w:b/>
          <w:sz w:val="16"/>
          <w:szCs w:val="16"/>
        </w:rPr>
      </w:pPr>
    </w:p>
    <w:p w:rsidR="00CF1D43" w:rsidRDefault="00CF1D43" w:rsidP="00567426">
      <w:pPr>
        <w:autoSpaceDE w:val="0"/>
        <w:autoSpaceDN w:val="0"/>
        <w:adjustRightInd w:val="0"/>
        <w:ind w:left="142"/>
        <w:jc w:val="both"/>
        <w:rPr>
          <w:rFonts w:ascii="Calibri" w:hAnsi="Calibri" w:cs="Calibri"/>
          <w:b/>
          <w:sz w:val="16"/>
          <w:szCs w:val="16"/>
        </w:rPr>
      </w:pPr>
      <w:r w:rsidRPr="007F572D">
        <w:rPr>
          <w:rFonts w:ascii="Calibri" w:hAnsi="Calibri" w:cs="Calibri"/>
          <w:b/>
          <w:sz w:val="16"/>
          <w:szCs w:val="16"/>
        </w:rPr>
        <w:t>(*) Ulteriori indicazioni di dettaglio sono disponibili sul sito di Mirabilia (</w:t>
      </w:r>
      <w:hyperlink r:id="rId13" w:history="1">
        <w:r w:rsidRPr="00B76008">
          <w:rPr>
            <w:rStyle w:val="Collegamentoipertestuale"/>
            <w:rFonts w:ascii="Calibri" w:hAnsi="Calibri" w:cs="Calibri"/>
            <w:b/>
            <w:sz w:val="16"/>
            <w:szCs w:val="16"/>
          </w:rPr>
          <w:t>www.mirabilianetwork.eu</w:t>
        </w:r>
      </w:hyperlink>
      <w:r w:rsidRPr="007F572D">
        <w:rPr>
          <w:rFonts w:ascii="Calibri" w:hAnsi="Calibri" w:cs="Calibri"/>
          <w:b/>
          <w:sz w:val="16"/>
          <w:szCs w:val="16"/>
        </w:rPr>
        <w:t>).</w:t>
      </w:r>
    </w:p>
    <w:p w:rsidR="00CF1D43" w:rsidRPr="007F572D" w:rsidRDefault="00CF1D43" w:rsidP="00567426">
      <w:pPr>
        <w:autoSpaceDE w:val="0"/>
        <w:autoSpaceDN w:val="0"/>
        <w:adjustRightInd w:val="0"/>
        <w:jc w:val="both"/>
        <w:rPr>
          <w:rFonts w:ascii="Calibri" w:hAnsi="Calibri" w:cs="Calibri"/>
          <w:b/>
          <w:sz w:val="16"/>
          <w:szCs w:val="16"/>
        </w:rPr>
      </w:pPr>
    </w:p>
    <w:p w:rsidR="00CF1D43" w:rsidRDefault="00CF1D43" w:rsidP="00567426">
      <w:pPr>
        <w:autoSpaceDE w:val="0"/>
        <w:autoSpaceDN w:val="0"/>
        <w:adjustRightInd w:val="0"/>
        <w:jc w:val="center"/>
      </w:pPr>
    </w:p>
    <w:sectPr w:rsidR="00CF1D43" w:rsidSect="00567426">
      <w:type w:val="continuous"/>
      <w:pgSz w:w="11906" w:h="16838"/>
      <w:pgMar w:top="567" w:right="567" w:bottom="567" w:left="403" w:header="18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4DB" w:rsidRDefault="00F034DB">
      <w:r>
        <w:separator/>
      </w:r>
    </w:p>
  </w:endnote>
  <w:endnote w:type="continuationSeparator" w:id="0">
    <w:p w:rsidR="00F034DB" w:rsidRDefault="00F0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DB" w:rsidRPr="00AB635C" w:rsidRDefault="00F034DB" w:rsidP="00DB720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4DB" w:rsidRDefault="00F034DB">
      <w:r>
        <w:separator/>
      </w:r>
    </w:p>
  </w:footnote>
  <w:footnote w:type="continuationSeparator" w:id="0">
    <w:p w:rsidR="00F034DB" w:rsidRDefault="00F03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DB" w:rsidRDefault="00F034D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55F8"/>
    <w:multiLevelType w:val="hybridMultilevel"/>
    <w:tmpl w:val="99FE31B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F2436A5"/>
    <w:multiLevelType w:val="hybridMultilevel"/>
    <w:tmpl w:val="35CA1490"/>
    <w:lvl w:ilvl="0" w:tplc="5B24FF5C">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F777948"/>
    <w:multiLevelType w:val="hybridMultilevel"/>
    <w:tmpl w:val="8890A6A6"/>
    <w:lvl w:ilvl="0" w:tplc="0E22ACAA">
      <w:start w:val="1"/>
      <w:numFmt w:val="lowerLetter"/>
      <w:lvlText w:val="%1)"/>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3">
    <w:nsid w:val="46625E37"/>
    <w:multiLevelType w:val="hybridMultilevel"/>
    <w:tmpl w:val="7B9C6B9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4D0D205D"/>
    <w:multiLevelType w:val="hybridMultilevel"/>
    <w:tmpl w:val="88D860B2"/>
    <w:lvl w:ilvl="0" w:tplc="FA984050">
      <w:start w:val="1"/>
      <w:numFmt w:val="lowerLetter"/>
      <w:lvlText w:val="%1)"/>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5">
    <w:nsid w:val="5E953B5A"/>
    <w:multiLevelType w:val="hybridMultilevel"/>
    <w:tmpl w:val="88EEACD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6D342B85"/>
    <w:multiLevelType w:val="hybridMultilevel"/>
    <w:tmpl w:val="8CC4BA7E"/>
    <w:lvl w:ilvl="0" w:tplc="45AC342A">
      <w:start w:val="1"/>
      <w:numFmt w:val="bullet"/>
      <w:lvlText w:val="-"/>
      <w:lvlJc w:val="left"/>
      <w:pPr>
        <w:tabs>
          <w:tab w:val="num" w:pos="1428"/>
        </w:tabs>
        <w:ind w:left="1428" w:hanging="360"/>
      </w:pPr>
      <w:rPr>
        <w:rFonts w:ascii="Tahoma" w:hAnsi="Tahoma"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7B4A1247"/>
    <w:multiLevelType w:val="hybridMultilevel"/>
    <w:tmpl w:val="ED9AF168"/>
    <w:lvl w:ilvl="0" w:tplc="317E0D78">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52A"/>
    <w:rsid w:val="00002B3E"/>
    <w:rsid w:val="00027E4A"/>
    <w:rsid w:val="00040387"/>
    <w:rsid w:val="000528A1"/>
    <w:rsid w:val="000725E3"/>
    <w:rsid w:val="000801B3"/>
    <w:rsid w:val="00084EDB"/>
    <w:rsid w:val="00093AD5"/>
    <w:rsid w:val="0009693D"/>
    <w:rsid w:val="000D629F"/>
    <w:rsid w:val="000F5A24"/>
    <w:rsid w:val="00101417"/>
    <w:rsid w:val="00102FF4"/>
    <w:rsid w:val="0014588A"/>
    <w:rsid w:val="00156152"/>
    <w:rsid w:val="00183E4C"/>
    <w:rsid w:val="0018459C"/>
    <w:rsid w:val="001919B1"/>
    <w:rsid w:val="001A1444"/>
    <w:rsid w:val="001C1381"/>
    <w:rsid w:val="001C7DC8"/>
    <w:rsid w:val="001D1D44"/>
    <w:rsid w:val="00205FFA"/>
    <w:rsid w:val="002107C7"/>
    <w:rsid w:val="00236336"/>
    <w:rsid w:val="00253BE5"/>
    <w:rsid w:val="002663F9"/>
    <w:rsid w:val="00276424"/>
    <w:rsid w:val="00277A03"/>
    <w:rsid w:val="002C0E33"/>
    <w:rsid w:val="002C3FD5"/>
    <w:rsid w:val="002C7B25"/>
    <w:rsid w:val="002D6896"/>
    <w:rsid w:val="002E026F"/>
    <w:rsid w:val="002E2C04"/>
    <w:rsid w:val="00302963"/>
    <w:rsid w:val="003143F3"/>
    <w:rsid w:val="00332FB4"/>
    <w:rsid w:val="00341707"/>
    <w:rsid w:val="00345472"/>
    <w:rsid w:val="0035479F"/>
    <w:rsid w:val="0036052A"/>
    <w:rsid w:val="003710F5"/>
    <w:rsid w:val="003A5601"/>
    <w:rsid w:val="003C14F8"/>
    <w:rsid w:val="003C405D"/>
    <w:rsid w:val="003D01D4"/>
    <w:rsid w:val="003D519A"/>
    <w:rsid w:val="003E02CD"/>
    <w:rsid w:val="00425A4F"/>
    <w:rsid w:val="00451E28"/>
    <w:rsid w:val="00476FED"/>
    <w:rsid w:val="00492450"/>
    <w:rsid w:val="0049640B"/>
    <w:rsid w:val="00497E87"/>
    <w:rsid w:val="004B762D"/>
    <w:rsid w:val="004C0C92"/>
    <w:rsid w:val="004F01D3"/>
    <w:rsid w:val="00532277"/>
    <w:rsid w:val="00540C81"/>
    <w:rsid w:val="00567426"/>
    <w:rsid w:val="0057519D"/>
    <w:rsid w:val="00580D2D"/>
    <w:rsid w:val="00583555"/>
    <w:rsid w:val="00594CC8"/>
    <w:rsid w:val="0059646C"/>
    <w:rsid w:val="005A2F91"/>
    <w:rsid w:val="005C4474"/>
    <w:rsid w:val="005E3482"/>
    <w:rsid w:val="005E579C"/>
    <w:rsid w:val="00623EE4"/>
    <w:rsid w:val="006247EC"/>
    <w:rsid w:val="00646CE9"/>
    <w:rsid w:val="00647AE7"/>
    <w:rsid w:val="00650C00"/>
    <w:rsid w:val="00651EC9"/>
    <w:rsid w:val="0067454D"/>
    <w:rsid w:val="00683AFA"/>
    <w:rsid w:val="006B3807"/>
    <w:rsid w:val="006C2612"/>
    <w:rsid w:val="007023E1"/>
    <w:rsid w:val="00703371"/>
    <w:rsid w:val="00703432"/>
    <w:rsid w:val="00711744"/>
    <w:rsid w:val="00712B4A"/>
    <w:rsid w:val="00734E08"/>
    <w:rsid w:val="00760F37"/>
    <w:rsid w:val="007763DB"/>
    <w:rsid w:val="00786EC9"/>
    <w:rsid w:val="007B3F9F"/>
    <w:rsid w:val="007C2A5D"/>
    <w:rsid w:val="007D7A60"/>
    <w:rsid w:val="007F572D"/>
    <w:rsid w:val="00803B45"/>
    <w:rsid w:val="008671CA"/>
    <w:rsid w:val="008720D8"/>
    <w:rsid w:val="008C5F06"/>
    <w:rsid w:val="0091413D"/>
    <w:rsid w:val="00920CB6"/>
    <w:rsid w:val="00934871"/>
    <w:rsid w:val="009350FA"/>
    <w:rsid w:val="00946557"/>
    <w:rsid w:val="00950993"/>
    <w:rsid w:val="00965362"/>
    <w:rsid w:val="00965790"/>
    <w:rsid w:val="009B2A5E"/>
    <w:rsid w:val="009B3E6B"/>
    <w:rsid w:val="009C4088"/>
    <w:rsid w:val="009D4382"/>
    <w:rsid w:val="00A00676"/>
    <w:rsid w:val="00A044FD"/>
    <w:rsid w:val="00A14F15"/>
    <w:rsid w:val="00A466F2"/>
    <w:rsid w:val="00A515A2"/>
    <w:rsid w:val="00A5327C"/>
    <w:rsid w:val="00A610F0"/>
    <w:rsid w:val="00A645C8"/>
    <w:rsid w:val="00A92159"/>
    <w:rsid w:val="00A943BB"/>
    <w:rsid w:val="00A970E2"/>
    <w:rsid w:val="00AB2F18"/>
    <w:rsid w:val="00AB635C"/>
    <w:rsid w:val="00AE1595"/>
    <w:rsid w:val="00AE51B3"/>
    <w:rsid w:val="00B1728A"/>
    <w:rsid w:val="00B76008"/>
    <w:rsid w:val="00B80752"/>
    <w:rsid w:val="00B92AAB"/>
    <w:rsid w:val="00BD0BB4"/>
    <w:rsid w:val="00BD147A"/>
    <w:rsid w:val="00BD5102"/>
    <w:rsid w:val="00BF7E5F"/>
    <w:rsid w:val="00C01DD2"/>
    <w:rsid w:val="00C24B66"/>
    <w:rsid w:val="00C36A84"/>
    <w:rsid w:val="00C37466"/>
    <w:rsid w:val="00C37C62"/>
    <w:rsid w:val="00C42AB9"/>
    <w:rsid w:val="00C46816"/>
    <w:rsid w:val="00CC1DD4"/>
    <w:rsid w:val="00CC640F"/>
    <w:rsid w:val="00CC7D38"/>
    <w:rsid w:val="00CE711D"/>
    <w:rsid w:val="00CF1D43"/>
    <w:rsid w:val="00D0464B"/>
    <w:rsid w:val="00D117CD"/>
    <w:rsid w:val="00D14D65"/>
    <w:rsid w:val="00D20552"/>
    <w:rsid w:val="00D24719"/>
    <w:rsid w:val="00D32407"/>
    <w:rsid w:val="00D34C21"/>
    <w:rsid w:val="00D578C1"/>
    <w:rsid w:val="00D724DA"/>
    <w:rsid w:val="00D72A34"/>
    <w:rsid w:val="00D752B9"/>
    <w:rsid w:val="00D7558F"/>
    <w:rsid w:val="00D945DA"/>
    <w:rsid w:val="00DB62D5"/>
    <w:rsid w:val="00DB720B"/>
    <w:rsid w:val="00DC0003"/>
    <w:rsid w:val="00DC6065"/>
    <w:rsid w:val="00DE79B1"/>
    <w:rsid w:val="00DE7B70"/>
    <w:rsid w:val="00E04949"/>
    <w:rsid w:val="00E10089"/>
    <w:rsid w:val="00E25223"/>
    <w:rsid w:val="00E31DE5"/>
    <w:rsid w:val="00E600CC"/>
    <w:rsid w:val="00E667DF"/>
    <w:rsid w:val="00E679AF"/>
    <w:rsid w:val="00E75B59"/>
    <w:rsid w:val="00E77A0A"/>
    <w:rsid w:val="00E92A33"/>
    <w:rsid w:val="00EB05D4"/>
    <w:rsid w:val="00EE7381"/>
    <w:rsid w:val="00F034DB"/>
    <w:rsid w:val="00F048D1"/>
    <w:rsid w:val="00F24530"/>
    <w:rsid w:val="00F329C1"/>
    <w:rsid w:val="00F40EB7"/>
    <w:rsid w:val="00F70346"/>
    <w:rsid w:val="00F72567"/>
    <w:rsid w:val="00F82D30"/>
    <w:rsid w:val="00F85317"/>
    <w:rsid w:val="00F85DCD"/>
    <w:rsid w:val="00FA348D"/>
    <w:rsid w:val="00FA4278"/>
    <w:rsid w:val="00FA6627"/>
    <w:rsid w:val="00FB48CC"/>
    <w:rsid w:val="00FB4D42"/>
    <w:rsid w:val="00FB51F1"/>
    <w:rsid w:val="00FD1079"/>
    <w:rsid w:val="00FE0034"/>
    <w:rsid w:val="00FE2F7A"/>
    <w:rsid w:val="00FF0A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0C00"/>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BD5102"/>
    <w:pPr>
      <w:ind w:left="720"/>
      <w:contextualSpacing/>
    </w:pPr>
  </w:style>
  <w:style w:type="character" w:styleId="Enfasigrassetto">
    <w:name w:val="Strong"/>
    <w:basedOn w:val="Carpredefinitoparagrafo"/>
    <w:uiPriority w:val="99"/>
    <w:qFormat/>
    <w:locked/>
    <w:rsid w:val="00F72567"/>
    <w:rPr>
      <w:rFonts w:cs="Times New Roman"/>
      <w:b/>
    </w:rPr>
  </w:style>
  <w:style w:type="character" w:styleId="Collegamentoipertestuale">
    <w:name w:val="Hyperlink"/>
    <w:basedOn w:val="Carpredefinitoparagrafo"/>
    <w:uiPriority w:val="99"/>
    <w:rsid w:val="00F72567"/>
    <w:rPr>
      <w:rFonts w:cs="Times New Roman"/>
      <w:color w:val="0000FF"/>
      <w:u w:val="single"/>
    </w:rPr>
  </w:style>
  <w:style w:type="paragraph" w:styleId="Testofumetto">
    <w:name w:val="Balloon Text"/>
    <w:basedOn w:val="Normale"/>
    <w:link w:val="TestofumettoCarattere"/>
    <w:uiPriority w:val="99"/>
    <w:semiHidden/>
    <w:rsid w:val="00C24B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24B66"/>
    <w:rPr>
      <w:rFonts w:ascii="Tahoma" w:hAnsi="Tahoma" w:cs="Tahoma"/>
      <w:sz w:val="16"/>
      <w:szCs w:val="16"/>
    </w:rPr>
  </w:style>
  <w:style w:type="paragraph" w:styleId="Intestazione">
    <w:name w:val="header"/>
    <w:basedOn w:val="Normale"/>
    <w:link w:val="IntestazioneCarattere"/>
    <w:uiPriority w:val="99"/>
    <w:rsid w:val="003D01D4"/>
    <w:pPr>
      <w:tabs>
        <w:tab w:val="center" w:pos="4819"/>
        <w:tab w:val="right" w:pos="9638"/>
      </w:tabs>
    </w:pPr>
    <w:rPr>
      <w:rFonts w:ascii="Calibri" w:hAnsi="Calibri"/>
      <w:sz w:val="20"/>
      <w:szCs w:val="20"/>
    </w:rPr>
  </w:style>
  <w:style w:type="character" w:customStyle="1" w:styleId="IntestazioneCarattere">
    <w:name w:val="Intestazione Carattere"/>
    <w:basedOn w:val="Carpredefinitoparagrafo"/>
    <w:link w:val="Intestazione"/>
    <w:uiPriority w:val="99"/>
    <w:locked/>
    <w:rsid w:val="003D01D4"/>
    <w:rPr>
      <w:rFonts w:ascii="Calibri" w:hAnsi="Calibri" w:cs="Times New Roman"/>
      <w:sz w:val="20"/>
      <w:szCs w:val="20"/>
    </w:rPr>
  </w:style>
  <w:style w:type="paragraph" w:styleId="Pidipagina">
    <w:name w:val="footer"/>
    <w:basedOn w:val="Normale"/>
    <w:link w:val="PidipaginaCarattere"/>
    <w:uiPriority w:val="99"/>
    <w:rsid w:val="003D01D4"/>
    <w:pPr>
      <w:tabs>
        <w:tab w:val="center" w:pos="4819"/>
        <w:tab w:val="right" w:pos="9638"/>
      </w:tabs>
    </w:pPr>
    <w:rPr>
      <w:rFonts w:ascii="Calibri" w:hAnsi="Calibri"/>
      <w:sz w:val="20"/>
      <w:szCs w:val="20"/>
    </w:rPr>
  </w:style>
  <w:style w:type="character" w:customStyle="1" w:styleId="PidipaginaCarattere">
    <w:name w:val="Piè di pagina Carattere"/>
    <w:basedOn w:val="Carpredefinitoparagrafo"/>
    <w:link w:val="Pidipagina"/>
    <w:uiPriority w:val="99"/>
    <w:locked/>
    <w:rsid w:val="003D01D4"/>
    <w:rPr>
      <w:rFonts w:ascii="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0C00"/>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BD5102"/>
    <w:pPr>
      <w:ind w:left="720"/>
      <w:contextualSpacing/>
    </w:pPr>
  </w:style>
  <w:style w:type="character" w:styleId="Enfasigrassetto">
    <w:name w:val="Strong"/>
    <w:basedOn w:val="Carpredefinitoparagrafo"/>
    <w:uiPriority w:val="99"/>
    <w:qFormat/>
    <w:locked/>
    <w:rsid w:val="00F72567"/>
    <w:rPr>
      <w:rFonts w:cs="Times New Roman"/>
      <w:b/>
    </w:rPr>
  </w:style>
  <w:style w:type="character" w:styleId="Collegamentoipertestuale">
    <w:name w:val="Hyperlink"/>
    <w:basedOn w:val="Carpredefinitoparagrafo"/>
    <w:uiPriority w:val="99"/>
    <w:rsid w:val="00F72567"/>
    <w:rPr>
      <w:rFonts w:cs="Times New Roman"/>
      <w:color w:val="0000FF"/>
      <w:u w:val="single"/>
    </w:rPr>
  </w:style>
  <w:style w:type="paragraph" w:styleId="Testofumetto">
    <w:name w:val="Balloon Text"/>
    <w:basedOn w:val="Normale"/>
    <w:link w:val="TestofumettoCarattere"/>
    <w:uiPriority w:val="99"/>
    <w:semiHidden/>
    <w:rsid w:val="00C24B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24B66"/>
    <w:rPr>
      <w:rFonts w:ascii="Tahoma" w:hAnsi="Tahoma" w:cs="Tahoma"/>
      <w:sz w:val="16"/>
      <w:szCs w:val="16"/>
    </w:rPr>
  </w:style>
  <w:style w:type="paragraph" w:styleId="Intestazione">
    <w:name w:val="header"/>
    <w:basedOn w:val="Normale"/>
    <w:link w:val="IntestazioneCarattere"/>
    <w:uiPriority w:val="99"/>
    <w:rsid w:val="003D01D4"/>
    <w:pPr>
      <w:tabs>
        <w:tab w:val="center" w:pos="4819"/>
        <w:tab w:val="right" w:pos="9638"/>
      </w:tabs>
    </w:pPr>
    <w:rPr>
      <w:rFonts w:ascii="Calibri" w:hAnsi="Calibri"/>
      <w:sz w:val="20"/>
      <w:szCs w:val="20"/>
    </w:rPr>
  </w:style>
  <w:style w:type="character" w:customStyle="1" w:styleId="IntestazioneCarattere">
    <w:name w:val="Intestazione Carattere"/>
    <w:basedOn w:val="Carpredefinitoparagrafo"/>
    <w:link w:val="Intestazione"/>
    <w:uiPriority w:val="99"/>
    <w:locked/>
    <w:rsid w:val="003D01D4"/>
    <w:rPr>
      <w:rFonts w:ascii="Calibri" w:hAnsi="Calibri" w:cs="Times New Roman"/>
      <w:sz w:val="20"/>
      <w:szCs w:val="20"/>
    </w:rPr>
  </w:style>
  <w:style w:type="paragraph" w:styleId="Pidipagina">
    <w:name w:val="footer"/>
    <w:basedOn w:val="Normale"/>
    <w:link w:val="PidipaginaCarattere"/>
    <w:uiPriority w:val="99"/>
    <w:rsid w:val="003D01D4"/>
    <w:pPr>
      <w:tabs>
        <w:tab w:val="center" w:pos="4819"/>
        <w:tab w:val="right" w:pos="9638"/>
      </w:tabs>
    </w:pPr>
    <w:rPr>
      <w:rFonts w:ascii="Calibri" w:hAnsi="Calibri"/>
      <w:sz w:val="20"/>
      <w:szCs w:val="20"/>
    </w:rPr>
  </w:style>
  <w:style w:type="character" w:customStyle="1" w:styleId="PidipaginaCarattere">
    <w:name w:val="Piè di pagina Carattere"/>
    <w:basedOn w:val="Carpredefinitoparagrafo"/>
    <w:link w:val="Pidipagina"/>
    <w:uiPriority w:val="99"/>
    <w:locked/>
    <w:rsid w:val="003D01D4"/>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rabilianetwork.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1686</Words>
  <Characters>9611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LOGO CCIAA</vt:lpstr>
    </vt:vector>
  </TitlesOfParts>
  <Company>Hewlett-Packard Company</Company>
  <LinksUpToDate>false</LinksUpToDate>
  <CharactersWithSpaces>11275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CCIAA</dc:title>
  <dc:creator>mario intelligente</dc:creator>
  <cp:lastModifiedBy>Elisa Goffredo</cp:lastModifiedBy>
  <cp:revision>5</cp:revision>
  <cp:lastPrinted>2019-10-03T07:49:00Z</cp:lastPrinted>
  <dcterms:created xsi:type="dcterms:W3CDTF">2019-10-02T12:54:00Z</dcterms:created>
  <dcterms:modified xsi:type="dcterms:W3CDTF">2019-10-10T07:15:00Z</dcterms:modified>
</cp:coreProperties>
</file>